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7C7C90" w14:textId="77777777" w:rsidR="004F575C" w:rsidRPr="00400A7B" w:rsidRDefault="004F575C" w:rsidP="004F575C">
      <w:pPr>
        <w:widowControl w:val="0"/>
        <w:suppressAutoHyphens/>
        <w:spacing w:after="0" w:line="240" w:lineRule="auto"/>
        <w:jc w:val="center"/>
        <w:rPr>
          <w:rFonts w:ascii="Arial" w:eastAsia="Times New Roman" w:hAnsi="Arial" w:cs="Arial"/>
          <w:b/>
          <w:bCs/>
          <w:iCs/>
          <w:lang w:val="en-US" w:eastAsia="pl-PL"/>
        </w:rPr>
      </w:pPr>
      <w:r w:rsidRPr="00400A7B">
        <w:rPr>
          <w:rFonts w:ascii="Arial" w:eastAsia="Times New Roman" w:hAnsi="Arial" w:cs="Arial"/>
          <w:b/>
          <w:bCs/>
          <w:iCs/>
          <w:lang w:val="en-US" w:eastAsia="pl-PL"/>
        </w:rPr>
        <w:t>KARTA KURSU</w:t>
      </w:r>
    </w:p>
    <w:p w14:paraId="4EC39619" w14:textId="77777777" w:rsidR="004F575C" w:rsidRPr="00400A7B" w:rsidRDefault="004F575C" w:rsidP="004F575C">
      <w:pPr>
        <w:widowControl w:val="0"/>
        <w:suppressAutoHyphens/>
        <w:spacing w:after="0" w:line="240" w:lineRule="auto"/>
        <w:jc w:val="right"/>
        <w:rPr>
          <w:rFonts w:ascii="Arial" w:eastAsia="Times New Roman" w:hAnsi="Arial" w:cs="Arial"/>
          <w:b/>
          <w:bCs/>
          <w:lang w:val="en-US" w:eastAsia="pl-PL"/>
        </w:rPr>
      </w:pPr>
    </w:p>
    <w:p w14:paraId="40622B9A" w14:textId="750B843E" w:rsidR="004F575C" w:rsidRPr="004F575C" w:rsidRDefault="004F575C" w:rsidP="004F575C">
      <w:pPr>
        <w:pStyle w:val="paragraph"/>
        <w:spacing w:before="0" w:beforeAutospacing="0" w:after="0" w:afterAutospacing="0"/>
        <w:jc w:val="center"/>
        <w:textAlignment w:val="baseline"/>
        <w:rPr>
          <w:rFonts w:ascii="Arial" w:hAnsi="Arial" w:cs="Arial"/>
          <w:sz w:val="22"/>
          <w:szCs w:val="22"/>
          <w:lang w:val="en-US"/>
        </w:rPr>
      </w:pPr>
      <w:r w:rsidRPr="004F575C">
        <w:rPr>
          <w:rStyle w:val="normaltextrun"/>
          <w:rFonts w:ascii="Arial" w:eastAsiaTheme="majorEastAsia" w:hAnsi="Arial" w:cs="Arial"/>
          <w:b/>
          <w:bCs/>
          <w:sz w:val="22"/>
          <w:szCs w:val="22"/>
          <w:lang w:val="en-US"/>
        </w:rPr>
        <w:t>Kierunek: Media Content &amp; Creative W</w:t>
      </w:r>
      <w:r>
        <w:rPr>
          <w:rStyle w:val="normaltextrun"/>
          <w:rFonts w:ascii="Arial" w:eastAsiaTheme="majorEastAsia" w:hAnsi="Arial" w:cs="Arial"/>
          <w:b/>
          <w:bCs/>
          <w:sz w:val="22"/>
          <w:szCs w:val="22"/>
          <w:lang w:val="en-US"/>
        </w:rPr>
        <w:t xml:space="preserve">riting </w:t>
      </w:r>
    </w:p>
    <w:p w14:paraId="112F89B7" w14:textId="210A565C" w:rsidR="004F575C" w:rsidRPr="00400A7B" w:rsidRDefault="004F575C" w:rsidP="004F575C">
      <w:pPr>
        <w:pStyle w:val="paragraph"/>
        <w:spacing w:before="0" w:beforeAutospacing="0" w:after="0" w:afterAutospacing="0"/>
        <w:jc w:val="center"/>
        <w:textAlignment w:val="baseline"/>
        <w:rPr>
          <w:rFonts w:ascii="Arial" w:hAnsi="Arial" w:cs="Arial"/>
          <w:sz w:val="22"/>
          <w:szCs w:val="22"/>
        </w:rPr>
      </w:pPr>
      <w:r w:rsidRPr="00400A7B">
        <w:rPr>
          <w:rStyle w:val="normaltextrun"/>
          <w:rFonts w:ascii="Arial" w:eastAsiaTheme="majorEastAsia" w:hAnsi="Arial" w:cs="Arial"/>
          <w:b/>
          <w:bCs/>
          <w:sz w:val="22"/>
          <w:szCs w:val="22"/>
        </w:rPr>
        <w:t>Studia I stopnia, semestr 4</w:t>
      </w:r>
      <w:r w:rsidRPr="00400A7B">
        <w:rPr>
          <w:rStyle w:val="eop"/>
          <w:rFonts w:ascii="Arial" w:eastAsiaTheme="majorEastAsia" w:hAnsi="Arial" w:cs="Arial"/>
          <w:sz w:val="22"/>
          <w:szCs w:val="22"/>
        </w:rPr>
        <w:t> </w:t>
      </w:r>
    </w:p>
    <w:p w14:paraId="67C2F1FE" w14:textId="77777777" w:rsidR="004F575C" w:rsidRPr="00AE2B7F" w:rsidRDefault="004F575C" w:rsidP="004F575C">
      <w:pPr>
        <w:pStyle w:val="paragraph"/>
        <w:spacing w:before="0" w:beforeAutospacing="0" w:after="0" w:afterAutospacing="0"/>
        <w:jc w:val="center"/>
        <w:textAlignment w:val="baseline"/>
        <w:rPr>
          <w:rFonts w:ascii="Arial" w:hAnsi="Arial" w:cs="Arial"/>
          <w:sz w:val="22"/>
          <w:szCs w:val="22"/>
        </w:rPr>
      </w:pPr>
      <w:r w:rsidRPr="00AE2B7F">
        <w:rPr>
          <w:rStyle w:val="normaltextrun"/>
          <w:rFonts w:ascii="Arial" w:eastAsiaTheme="majorEastAsia" w:hAnsi="Arial" w:cs="Arial"/>
          <w:b/>
          <w:bCs/>
          <w:sz w:val="22"/>
          <w:szCs w:val="22"/>
        </w:rPr>
        <w:t>Studia stacjonarne</w:t>
      </w:r>
      <w:r w:rsidRPr="00AE2B7F">
        <w:rPr>
          <w:rStyle w:val="eop"/>
          <w:rFonts w:ascii="Arial" w:eastAsiaTheme="majorEastAsia" w:hAnsi="Arial" w:cs="Arial"/>
          <w:sz w:val="22"/>
          <w:szCs w:val="22"/>
        </w:rPr>
        <w:t> </w:t>
      </w:r>
    </w:p>
    <w:p w14:paraId="3CCA862C" w14:textId="77777777" w:rsidR="004F575C" w:rsidRPr="00AE2B7F" w:rsidRDefault="004F575C" w:rsidP="004F575C">
      <w:pPr>
        <w:widowControl w:val="0"/>
        <w:suppressAutoHyphens/>
        <w:spacing w:after="0" w:line="240" w:lineRule="auto"/>
        <w:jc w:val="center"/>
        <w:rPr>
          <w:rFonts w:ascii="Arial" w:eastAsia="Times New Roman" w:hAnsi="Arial" w:cs="Arial"/>
          <w:lang w:eastAsia="pl-PL"/>
        </w:rPr>
      </w:pPr>
    </w:p>
    <w:p w14:paraId="408A2B36" w14:textId="77777777" w:rsidR="004F575C" w:rsidRPr="00AE2B7F" w:rsidRDefault="004F575C" w:rsidP="004F575C">
      <w:pPr>
        <w:widowControl w:val="0"/>
        <w:suppressAutoHyphens/>
        <w:spacing w:after="0" w:line="240" w:lineRule="auto"/>
        <w:jc w:val="center"/>
        <w:rPr>
          <w:rFonts w:ascii="Arial" w:eastAsia="Times New Roman" w:hAnsi="Arial" w:cs="Arial"/>
          <w:lang w:eastAsia="pl-PL"/>
        </w:rPr>
      </w:pPr>
    </w:p>
    <w:p w14:paraId="0FA89FAC" w14:textId="77777777" w:rsidR="004F575C" w:rsidRPr="00AE2B7F" w:rsidRDefault="004F575C" w:rsidP="004F575C">
      <w:pPr>
        <w:widowControl w:val="0"/>
        <w:suppressAutoHyphens/>
        <w:spacing w:after="0" w:line="240" w:lineRule="auto"/>
        <w:jc w:val="center"/>
        <w:rPr>
          <w:rFonts w:ascii="Arial" w:eastAsia="Times New Roman" w:hAnsi="Arial" w:cs="Arial"/>
          <w:lang w:eastAsia="pl-PL"/>
        </w:rPr>
      </w:pPr>
    </w:p>
    <w:tbl>
      <w:tblPr>
        <w:tblW w:w="9640" w:type="dxa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5"/>
        <w:gridCol w:w="7655"/>
      </w:tblGrid>
      <w:tr w:rsidR="004F575C" w:rsidRPr="00AE2B7F" w14:paraId="7F460F0B" w14:textId="77777777" w:rsidTr="00895193">
        <w:trPr>
          <w:trHeight w:val="395"/>
        </w:trPr>
        <w:tc>
          <w:tcPr>
            <w:tcW w:w="1985" w:type="dxa"/>
            <w:shd w:val="clear" w:color="auto" w:fill="DBE5F1"/>
            <w:vAlign w:val="center"/>
          </w:tcPr>
          <w:p w14:paraId="53022FEC" w14:textId="77777777" w:rsidR="004F575C" w:rsidRPr="00AE2B7F" w:rsidRDefault="004F575C" w:rsidP="00895193">
            <w:pPr>
              <w:widowControl w:val="0"/>
              <w:suppressAutoHyphens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E2B7F">
              <w:rPr>
                <w:rFonts w:ascii="Arial" w:eastAsia="Times New Roman" w:hAnsi="Arial" w:cs="Arial"/>
                <w:lang w:eastAsia="pl-PL"/>
              </w:rPr>
              <w:t>Nazwa</w:t>
            </w:r>
          </w:p>
        </w:tc>
        <w:tc>
          <w:tcPr>
            <w:tcW w:w="7655" w:type="dxa"/>
            <w:vAlign w:val="center"/>
          </w:tcPr>
          <w:p w14:paraId="15F5518B" w14:textId="46C0C8E6" w:rsidR="004F575C" w:rsidRPr="00AE2B7F" w:rsidRDefault="004F575C" w:rsidP="00895193">
            <w:pPr>
              <w:widowControl w:val="0"/>
              <w:suppressLineNumbers/>
              <w:suppressAutoHyphens/>
              <w:autoSpaceDE w:val="0"/>
              <w:spacing w:before="60" w:after="6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E2B7F">
              <w:rPr>
                <w:rFonts w:ascii="Arial" w:hAnsi="Arial" w:cs="Arial"/>
              </w:rPr>
              <w:t xml:space="preserve">Interpretacja </w:t>
            </w:r>
            <w:r w:rsidR="002A3B35">
              <w:rPr>
                <w:rFonts w:ascii="Arial" w:hAnsi="Arial" w:cs="Arial"/>
              </w:rPr>
              <w:t>dzieła malarskiego</w:t>
            </w:r>
          </w:p>
        </w:tc>
      </w:tr>
      <w:tr w:rsidR="004F575C" w:rsidRPr="00376A92" w14:paraId="0AEB52C5" w14:textId="77777777" w:rsidTr="00895193">
        <w:trPr>
          <w:trHeight w:val="379"/>
        </w:trPr>
        <w:tc>
          <w:tcPr>
            <w:tcW w:w="1985" w:type="dxa"/>
            <w:shd w:val="clear" w:color="auto" w:fill="DBE5F1"/>
            <w:vAlign w:val="center"/>
          </w:tcPr>
          <w:p w14:paraId="3DBC1920" w14:textId="77777777" w:rsidR="004F575C" w:rsidRPr="00AE2B7F" w:rsidRDefault="004F575C" w:rsidP="00895193">
            <w:pPr>
              <w:widowControl w:val="0"/>
              <w:suppressAutoHyphens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E2B7F">
              <w:rPr>
                <w:rFonts w:ascii="Arial" w:eastAsia="Times New Roman" w:hAnsi="Arial" w:cs="Arial"/>
                <w:lang w:eastAsia="pl-PL"/>
              </w:rPr>
              <w:t>Nazwa w j. ang.</w:t>
            </w:r>
          </w:p>
        </w:tc>
        <w:tc>
          <w:tcPr>
            <w:tcW w:w="7655" w:type="dxa"/>
            <w:vAlign w:val="center"/>
          </w:tcPr>
          <w:p w14:paraId="741CAB7A" w14:textId="1E3EE227" w:rsidR="004F575C" w:rsidRPr="00AE2B7F" w:rsidRDefault="004F575C" w:rsidP="00895193">
            <w:pPr>
              <w:widowControl w:val="0"/>
              <w:suppressLineNumbers/>
              <w:suppressAutoHyphens/>
              <w:autoSpaceDE w:val="0"/>
              <w:spacing w:before="60" w:after="60" w:line="240" w:lineRule="auto"/>
              <w:jc w:val="center"/>
              <w:rPr>
                <w:rFonts w:ascii="Arial" w:eastAsia="Times New Roman" w:hAnsi="Arial" w:cs="Arial"/>
                <w:lang w:val="en-US" w:eastAsia="pl-PL"/>
              </w:rPr>
            </w:pPr>
            <w:r w:rsidRPr="00AE2B7F">
              <w:rPr>
                <w:rFonts w:ascii="Arial" w:hAnsi="Arial" w:cs="Arial"/>
                <w:lang w:val="en-US"/>
              </w:rPr>
              <w:t xml:space="preserve"> </w:t>
            </w:r>
            <w:r w:rsidR="002A3B35" w:rsidRPr="002A3B35">
              <w:rPr>
                <w:rFonts w:ascii="Arial" w:hAnsi="Arial" w:cs="Arial"/>
                <w:lang w:val="en-US"/>
              </w:rPr>
              <w:t>Interpretation of a painting</w:t>
            </w:r>
          </w:p>
        </w:tc>
      </w:tr>
    </w:tbl>
    <w:p w14:paraId="00D31554" w14:textId="77777777" w:rsidR="004F575C" w:rsidRPr="00AE2B7F" w:rsidRDefault="004F575C" w:rsidP="004F575C">
      <w:pPr>
        <w:widowControl w:val="0"/>
        <w:suppressAutoHyphens/>
        <w:autoSpaceDE w:val="0"/>
        <w:spacing w:after="0" w:line="240" w:lineRule="auto"/>
        <w:jc w:val="center"/>
        <w:rPr>
          <w:rFonts w:ascii="Arial" w:eastAsia="Times New Roman" w:hAnsi="Arial" w:cs="Arial"/>
          <w:lang w:val="en-US" w:eastAsia="pl-PL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DBE5F1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189"/>
        <w:gridCol w:w="3190"/>
        <w:gridCol w:w="3261"/>
      </w:tblGrid>
      <w:tr w:rsidR="004F575C" w:rsidRPr="00AE2B7F" w14:paraId="74B849EC" w14:textId="77777777" w:rsidTr="00895193">
        <w:trPr>
          <w:cantSplit/>
        </w:trPr>
        <w:tc>
          <w:tcPr>
            <w:tcW w:w="3189" w:type="dxa"/>
            <w:vMerge w:val="restart"/>
            <w:shd w:val="clear" w:color="auto" w:fill="DBE5F1"/>
            <w:vAlign w:val="center"/>
          </w:tcPr>
          <w:p w14:paraId="3CE5EF1D" w14:textId="77777777" w:rsidR="004F575C" w:rsidRPr="00AE2B7F" w:rsidRDefault="004F575C" w:rsidP="00895193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E2B7F">
              <w:rPr>
                <w:rFonts w:ascii="Arial" w:eastAsia="Times New Roman" w:hAnsi="Arial" w:cs="Arial"/>
                <w:lang w:eastAsia="pl-PL"/>
              </w:rPr>
              <w:t>Koordynator</w:t>
            </w:r>
          </w:p>
        </w:tc>
        <w:tc>
          <w:tcPr>
            <w:tcW w:w="3190" w:type="dxa"/>
            <w:vMerge w:val="restart"/>
            <w:vAlign w:val="center"/>
          </w:tcPr>
          <w:p w14:paraId="5C12FCD5" w14:textId="77777777" w:rsidR="004F575C" w:rsidRPr="00AE2B7F" w:rsidRDefault="004F575C" w:rsidP="00895193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E2B7F">
              <w:rPr>
                <w:rFonts w:ascii="Arial" w:hAnsi="Arial" w:cs="Arial"/>
              </w:rPr>
              <w:t>dr Ewelina Jarosz</w:t>
            </w:r>
          </w:p>
        </w:tc>
        <w:tc>
          <w:tcPr>
            <w:tcW w:w="3261" w:type="dxa"/>
            <w:shd w:val="clear" w:color="auto" w:fill="DBE5F1"/>
            <w:vAlign w:val="center"/>
          </w:tcPr>
          <w:p w14:paraId="5F7A5FC1" w14:textId="77777777" w:rsidR="004F575C" w:rsidRPr="00AE2B7F" w:rsidRDefault="004F575C" w:rsidP="00895193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E2B7F">
              <w:rPr>
                <w:rFonts w:ascii="Arial" w:eastAsia="Times New Roman" w:hAnsi="Arial" w:cs="Arial"/>
                <w:lang w:eastAsia="pl-PL"/>
              </w:rPr>
              <w:t>Zespół dydaktyczny</w:t>
            </w:r>
          </w:p>
        </w:tc>
      </w:tr>
      <w:tr w:rsidR="004F575C" w:rsidRPr="00AE2B7F" w14:paraId="4D136397" w14:textId="77777777" w:rsidTr="00895193">
        <w:trPr>
          <w:cantSplit/>
          <w:trHeight w:val="367"/>
        </w:trPr>
        <w:tc>
          <w:tcPr>
            <w:tcW w:w="3189" w:type="dxa"/>
            <w:vMerge/>
            <w:tcBorders>
              <w:bottom w:val="single" w:sz="2" w:space="0" w:color="95B3D7"/>
            </w:tcBorders>
            <w:shd w:val="clear" w:color="auto" w:fill="DBE5F1"/>
            <w:vAlign w:val="center"/>
          </w:tcPr>
          <w:p w14:paraId="5CF8E8A1" w14:textId="77777777" w:rsidR="004F575C" w:rsidRPr="00AE2B7F" w:rsidRDefault="004F575C" w:rsidP="00895193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3190" w:type="dxa"/>
            <w:vMerge/>
            <w:tcBorders>
              <w:bottom w:val="single" w:sz="2" w:space="0" w:color="95B3D7"/>
            </w:tcBorders>
            <w:vAlign w:val="center"/>
          </w:tcPr>
          <w:p w14:paraId="5401591B" w14:textId="77777777" w:rsidR="004F575C" w:rsidRPr="00AE2B7F" w:rsidRDefault="004F575C" w:rsidP="00895193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3261" w:type="dxa"/>
            <w:vMerge w:val="restart"/>
            <w:vAlign w:val="center"/>
          </w:tcPr>
          <w:p w14:paraId="52C43ADF" w14:textId="77777777" w:rsidR="004F575C" w:rsidRPr="00AE2B7F" w:rsidRDefault="004F575C" w:rsidP="00895193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E2B7F">
              <w:rPr>
                <w:rFonts w:ascii="Arial" w:hAnsi="Arial" w:cs="Arial"/>
              </w:rPr>
              <w:t>Katedra Mediów i Badań Kulturowych</w:t>
            </w:r>
          </w:p>
        </w:tc>
      </w:tr>
      <w:tr w:rsidR="004F575C" w:rsidRPr="00AE2B7F" w14:paraId="7421D145" w14:textId="77777777" w:rsidTr="00895193">
        <w:trPr>
          <w:cantSplit/>
          <w:trHeight w:val="57"/>
        </w:trPr>
        <w:tc>
          <w:tcPr>
            <w:tcW w:w="3189" w:type="dxa"/>
            <w:tcBorders>
              <w:left w:val="nil"/>
              <w:right w:val="nil"/>
            </w:tcBorders>
            <w:vAlign w:val="center"/>
          </w:tcPr>
          <w:p w14:paraId="7BE064E1" w14:textId="77777777" w:rsidR="004F575C" w:rsidRPr="00AE2B7F" w:rsidRDefault="004F575C" w:rsidP="00895193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3190" w:type="dxa"/>
            <w:tcBorders>
              <w:left w:val="nil"/>
            </w:tcBorders>
            <w:vAlign w:val="center"/>
          </w:tcPr>
          <w:p w14:paraId="6A8B0173" w14:textId="77777777" w:rsidR="004F575C" w:rsidRPr="00AE2B7F" w:rsidRDefault="004F575C" w:rsidP="00895193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3261" w:type="dxa"/>
            <w:vMerge/>
            <w:vAlign w:val="center"/>
          </w:tcPr>
          <w:p w14:paraId="71C38067" w14:textId="77777777" w:rsidR="004F575C" w:rsidRPr="00AE2B7F" w:rsidRDefault="004F575C" w:rsidP="00895193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4F575C" w:rsidRPr="00AE2B7F" w14:paraId="3B3C3A83" w14:textId="77777777" w:rsidTr="00895193">
        <w:trPr>
          <w:cantSplit/>
        </w:trPr>
        <w:tc>
          <w:tcPr>
            <w:tcW w:w="3189" w:type="dxa"/>
            <w:shd w:val="clear" w:color="auto" w:fill="DBE5F1"/>
            <w:vAlign w:val="center"/>
          </w:tcPr>
          <w:p w14:paraId="50664CF6" w14:textId="77777777" w:rsidR="004F575C" w:rsidRPr="00AE2B7F" w:rsidRDefault="004F575C" w:rsidP="00895193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E2B7F">
              <w:rPr>
                <w:rFonts w:ascii="Arial" w:eastAsia="Times New Roman" w:hAnsi="Arial" w:cs="Arial"/>
                <w:lang w:eastAsia="pl-PL"/>
              </w:rPr>
              <w:t>Punktacja ECTS*</w:t>
            </w:r>
          </w:p>
        </w:tc>
        <w:tc>
          <w:tcPr>
            <w:tcW w:w="3190" w:type="dxa"/>
            <w:vAlign w:val="center"/>
          </w:tcPr>
          <w:p w14:paraId="7FA34DCF" w14:textId="326A495E" w:rsidR="004F575C" w:rsidRPr="00AE2B7F" w:rsidRDefault="004F575C" w:rsidP="00895193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E2B7F">
              <w:rPr>
                <w:rFonts w:ascii="Arial" w:eastAsia="Times New Roman" w:hAnsi="Arial" w:cs="Arial"/>
                <w:lang w:eastAsia="pl-PL"/>
              </w:rPr>
              <w:t>2</w:t>
            </w:r>
            <w:r>
              <w:rPr>
                <w:rFonts w:ascii="Arial" w:eastAsia="Times New Roman" w:hAnsi="Arial" w:cs="Arial"/>
                <w:lang w:eastAsia="pl-PL"/>
              </w:rPr>
              <w:t>, zal</w:t>
            </w:r>
          </w:p>
        </w:tc>
        <w:tc>
          <w:tcPr>
            <w:tcW w:w="3261" w:type="dxa"/>
            <w:vMerge/>
            <w:vAlign w:val="center"/>
          </w:tcPr>
          <w:p w14:paraId="36ECF33D" w14:textId="77777777" w:rsidR="004F575C" w:rsidRPr="00AE2B7F" w:rsidRDefault="004F575C" w:rsidP="00895193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</w:tr>
    </w:tbl>
    <w:p w14:paraId="109D74C8" w14:textId="77777777" w:rsidR="004F575C" w:rsidRPr="00AE2B7F" w:rsidRDefault="004F575C" w:rsidP="004F575C">
      <w:pPr>
        <w:widowControl w:val="0"/>
        <w:suppressAutoHyphens/>
        <w:autoSpaceDE w:val="0"/>
        <w:spacing w:after="0" w:line="240" w:lineRule="auto"/>
        <w:jc w:val="center"/>
        <w:rPr>
          <w:rFonts w:ascii="Arial" w:eastAsia="Times New Roman" w:hAnsi="Arial" w:cs="Arial"/>
          <w:lang w:eastAsia="pl-PL"/>
        </w:rPr>
      </w:pPr>
    </w:p>
    <w:p w14:paraId="0395D12F" w14:textId="77777777" w:rsidR="004F575C" w:rsidRPr="00AE2B7F" w:rsidRDefault="004F575C" w:rsidP="004F575C">
      <w:pPr>
        <w:widowControl w:val="0"/>
        <w:suppressAutoHyphens/>
        <w:autoSpaceDE w:val="0"/>
        <w:spacing w:after="0" w:line="240" w:lineRule="auto"/>
        <w:jc w:val="center"/>
        <w:rPr>
          <w:rFonts w:ascii="Arial" w:eastAsia="Times New Roman" w:hAnsi="Arial" w:cs="Arial"/>
          <w:lang w:eastAsia="pl-PL"/>
        </w:rPr>
      </w:pPr>
    </w:p>
    <w:p w14:paraId="2586B837" w14:textId="77777777" w:rsidR="004F575C" w:rsidRPr="00AE2B7F" w:rsidRDefault="004F575C" w:rsidP="004F575C">
      <w:pPr>
        <w:widowControl w:val="0"/>
        <w:suppressAutoHyphens/>
        <w:autoSpaceDE w:val="0"/>
        <w:spacing w:after="0" w:line="240" w:lineRule="auto"/>
        <w:jc w:val="center"/>
        <w:rPr>
          <w:rFonts w:ascii="Arial" w:eastAsia="Times New Roman" w:hAnsi="Arial" w:cs="Arial"/>
          <w:lang w:eastAsia="pl-PL"/>
        </w:rPr>
      </w:pPr>
    </w:p>
    <w:p w14:paraId="3C55DC0A" w14:textId="77777777" w:rsidR="004F575C" w:rsidRPr="00AE2B7F" w:rsidRDefault="004F575C" w:rsidP="004F575C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  <w:r w:rsidRPr="00AE2B7F">
        <w:rPr>
          <w:rFonts w:ascii="Arial" w:eastAsia="Times New Roman" w:hAnsi="Arial" w:cs="Arial"/>
          <w:lang w:eastAsia="pl-PL"/>
        </w:rPr>
        <w:t>Opis kursu (cele kształcenia)</w:t>
      </w:r>
    </w:p>
    <w:p w14:paraId="44E73F1A" w14:textId="77777777" w:rsidR="004F575C" w:rsidRPr="00AE2B7F" w:rsidRDefault="004F575C" w:rsidP="004F575C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134"/>
      </w:tblGrid>
      <w:tr w:rsidR="004F575C" w:rsidRPr="00AE2B7F" w14:paraId="7E50331D" w14:textId="77777777" w:rsidTr="00895193">
        <w:trPr>
          <w:trHeight w:val="1365"/>
        </w:trPr>
        <w:tc>
          <w:tcPr>
            <w:tcW w:w="9640" w:type="dxa"/>
          </w:tcPr>
          <w:p w14:paraId="766CAF9E" w14:textId="77777777" w:rsidR="004F575C" w:rsidRDefault="004F575C" w:rsidP="00895193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cs="Arial"/>
              </w:rPr>
            </w:pPr>
          </w:p>
          <w:p w14:paraId="3A03093E" w14:textId="09CF9C45" w:rsidR="00400A7B" w:rsidRPr="00400A7B" w:rsidRDefault="00400A7B" w:rsidP="00400A7B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cs="Arial"/>
              </w:rPr>
            </w:pPr>
            <w:r w:rsidRPr="00400A7B">
              <w:rPr>
                <w:rFonts w:ascii="Arial" w:hAnsi="Arial" w:cs="Arial"/>
              </w:rPr>
              <w:t>Celem kursu jest pogłębiona analiza metod i strategii interpretowania dzieł malarskich w kontekście współczesnych badań nad kulturą wizualną</w:t>
            </w:r>
            <w:r w:rsidR="00A774B9">
              <w:rPr>
                <w:rFonts w:ascii="Arial" w:hAnsi="Arial" w:cs="Arial"/>
              </w:rPr>
              <w:t xml:space="preserve"> oraz</w:t>
            </w:r>
            <w:r w:rsidRPr="00400A7B">
              <w:rPr>
                <w:rFonts w:ascii="Arial" w:hAnsi="Arial" w:cs="Arial"/>
              </w:rPr>
              <w:t xml:space="preserve"> mediami</w:t>
            </w:r>
            <w:r w:rsidR="00A774B9">
              <w:rPr>
                <w:rFonts w:ascii="Arial" w:hAnsi="Arial" w:cs="Arial"/>
              </w:rPr>
              <w:t xml:space="preserve">. </w:t>
            </w:r>
            <w:r w:rsidRPr="00400A7B">
              <w:rPr>
                <w:rFonts w:ascii="Arial" w:hAnsi="Arial" w:cs="Arial"/>
              </w:rPr>
              <w:t>Zajęcia koncentrują się na interpretacji obrazu</w:t>
            </w:r>
            <w:r w:rsidR="00A774B9">
              <w:rPr>
                <w:rFonts w:ascii="Arial" w:hAnsi="Arial" w:cs="Arial"/>
              </w:rPr>
              <w:t xml:space="preserve"> malarskiego</w:t>
            </w:r>
            <w:r w:rsidRPr="00400A7B">
              <w:rPr>
                <w:rFonts w:ascii="Arial" w:hAnsi="Arial" w:cs="Arial"/>
              </w:rPr>
              <w:t xml:space="preserve"> jako tekstu kultury funkcjonującego w różnych obiegach</w:t>
            </w:r>
            <w:r>
              <w:rPr>
                <w:rFonts w:ascii="Arial" w:hAnsi="Arial" w:cs="Arial"/>
              </w:rPr>
              <w:t xml:space="preserve">: instytucjonalnych, dyskursywnych, </w:t>
            </w:r>
            <w:r w:rsidRPr="00400A7B">
              <w:rPr>
                <w:rFonts w:ascii="Arial" w:hAnsi="Arial" w:cs="Arial"/>
              </w:rPr>
              <w:t>medialnyc</w:t>
            </w:r>
            <w:r>
              <w:rPr>
                <w:rFonts w:ascii="Arial" w:hAnsi="Arial" w:cs="Arial"/>
              </w:rPr>
              <w:t>h</w:t>
            </w:r>
            <w:r w:rsidRPr="00400A7B">
              <w:rPr>
                <w:rFonts w:ascii="Arial" w:hAnsi="Arial" w:cs="Arial"/>
              </w:rPr>
              <w:t xml:space="preserve"> i rynkowych.</w:t>
            </w:r>
          </w:p>
          <w:p w14:paraId="21866518" w14:textId="77777777" w:rsidR="00400A7B" w:rsidRPr="00400A7B" w:rsidRDefault="00400A7B" w:rsidP="00400A7B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cs="Arial"/>
              </w:rPr>
            </w:pPr>
            <w:r w:rsidRPr="00400A7B">
              <w:rPr>
                <w:rFonts w:ascii="Arial" w:hAnsi="Arial" w:cs="Arial"/>
              </w:rPr>
              <w:t>Szczególny nacisk położony zostaje na:</w:t>
            </w:r>
          </w:p>
          <w:p w14:paraId="3BE10DD4" w14:textId="46DF8261" w:rsidR="00400A7B" w:rsidRPr="00400A7B" w:rsidRDefault="00400A7B" w:rsidP="00400A7B">
            <w:pPr>
              <w:pStyle w:val="Akapitzlist"/>
              <w:widowControl w:val="0"/>
              <w:numPr>
                <w:ilvl w:val="0"/>
                <w:numId w:val="5"/>
              </w:numPr>
              <w:suppressAutoHyphens/>
              <w:autoSpaceDE w:val="0"/>
              <w:spacing w:after="0" w:line="240" w:lineRule="auto"/>
              <w:rPr>
                <w:rFonts w:ascii="Arial" w:hAnsi="Arial" w:cs="Arial"/>
              </w:rPr>
            </w:pPr>
            <w:r w:rsidRPr="00400A7B">
              <w:rPr>
                <w:rFonts w:ascii="Arial" w:hAnsi="Arial" w:cs="Arial"/>
              </w:rPr>
              <w:t>relacje między obrazem a tekstem (literackim, krytycznym, medialnym),</w:t>
            </w:r>
          </w:p>
          <w:p w14:paraId="43DC5C20" w14:textId="77777777" w:rsidR="00400A7B" w:rsidRPr="00400A7B" w:rsidRDefault="00400A7B" w:rsidP="00400A7B">
            <w:pPr>
              <w:widowControl w:val="0"/>
              <w:numPr>
                <w:ilvl w:val="0"/>
                <w:numId w:val="5"/>
              </w:numPr>
              <w:suppressAutoHyphens/>
              <w:autoSpaceDE w:val="0"/>
              <w:spacing w:after="0" w:line="240" w:lineRule="auto"/>
              <w:rPr>
                <w:rFonts w:ascii="Arial" w:hAnsi="Arial" w:cs="Arial"/>
              </w:rPr>
            </w:pPr>
            <w:r w:rsidRPr="00400A7B">
              <w:rPr>
                <w:rFonts w:ascii="Arial" w:hAnsi="Arial" w:cs="Arial"/>
              </w:rPr>
              <w:t>funkcjonowanie malarstwa w obiegach kultury cyfrowej,</w:t>
            </w:r>
          </w:p>
          <w:p w14:paraId="77C716DB" w14:textId="77777777" w:rsidR="00400A7B" w:rsidRPr="00400A7B" w:rsidRDefault="00400A7B" w:rsidP="00400A7B">
            <w:pPr>
              <w:widowControl w:val="0"/>
              <w:numPr>
                <w:ilvl w:val="0"/>
                <w:numId w:val="5"/>
              </w:numPr>
              <w:suppressAutoHyphens/>
              <w:autoSpaceDE w:val="0"/>
              <w:spacing w:after="0" w:line="240" w:lineRule="auto"/>
              <w:rPr>
                <w:rFonts w:ascii="Arial" w:hAnsi="Arial" w:cs="Arial"/>
              </w:rPr>
            </w:pPr>
            <w:r w:rsidRPr="00400A7B">
              <w:rPr>
                <w:rFonts w:ascii="Arial" w:hAnsi="Arial" w:cs="Arial"/>
              </w:rPr>
              <w:t>analizę ideologiczną, postkolonialną, feministyczną i posthumanistyczną,</w:t>
            </w:r>
          </w:p>
          <w:p w14:paraId="2BC4CA98" w14:textId="77777777" w:rsidR="00400A7B" w:rsidRPr="00400A7B" w:rsidRDefault="00400A7B" w:rsidP="00400A7B">
            <w:pPr>
              <w:widowControl w:val="0"/>
              <w:numPr>
                <w:ilvl w:val="0"/>
                <w:numId w:val="5"/>
              </w:numPr>
              <w:suppressAutoHyphens/>
              <w:autoSpaceDE w:val="0"/>
              <w:spacing w:after="0" w:line="240" w:lineRule="auto"/>
              <w:rPr>
                <w:rFonts w:ascii="Arial" w:hAnsi="Arial" w:cs="Arial"/>
              </w:rPr>
            </w:pPr>
            <w:r w:rsidRPr="00400A7B">
              <w:rPr>
                <w:rFonts w:ascii="Arial" w:hAnsi="Arial" w:cs="Arial"/>
              </w:rPr>
              <w:t>rolę interpretacji wizualnej w praktykach contentowych (recenzja, esej, tekst kuratorski, opis dzieła, narracja promocyjna).</w:t>
            </w:r>
          </w:p>
          <w:p w14:paraId="379CE696" w14:textId="77777777" w:rsidR="00400A7B" w:rsidRPr="00400A7B" w:rsidRDefault="00400A7B" w:rsidP="00400A7B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cs="Arial"/>
              </w:rPr>
            </w:pPr>
            <w:r w:rsidRPr="00400A7B">
              <w:rPr>
                <w:rFonts w:ascii="Arial" w:hAnsi="Arial" w:cs="Arial"/>
              </w:rPr>
              <w:t>Kurs rozwija kompetencje analityczne i interpretacyjne, a także umiejętność tworzenia pogłębionych tekstów krytycznych i medialnych dotyczących sztuk wizualnych.</w:t>
            </w:r>
          </w:p>
          <w:p w14:paraId="335C7DBB" w14:textId="67852E4B" w:rsidR="004F575C" w:rsidRPr="00AE2B7F" w:rsidRDefault="004F575C" w:rsidP="00895193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cs="Arial"/>
              </w:rPr>
            </w:pPr>
          </w:p>
        </w:tc>
      </w:tr>
    </w:tbl>
    <w:p w14:paraId="65C5EAFA" w14:textId="77777777" w:rsidR="004F575C" w:rsidRPr="00AE2B7F" w:rsidRDefault="004F575C" w:rsidP="004F575C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74D45401" w14:textId="77777777" w:rsidR="004F575C" w:rsidRPr="00AE2B7F" w:rsidRDefault="004F575C" w:rsidP="004F575C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  <w:r w:rsidRPr="00AE2B7F">
        <w:rPr>
          <w:rFonts w:ascii="Arial" w:eastAsia="Times New Roman" w:hAnsi="Arial" w:cs="Arial"/>
          <w:lang w:eastAsia="pl-PL"/>
        </w:rPr>
        <w:t>Warunki wstępne</w:t>
      </w:r>
    </w:p>
    <w:p w14:paraId="10A7ACBE" w14:textId="77777777" w:rsidR="004F575C" w:rsidRPr="00AE2B7F" w:rsidRDefault="004F575C" w:rsidP="004F575C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tbl>
      <w:tblPr>
        <w:tblW w:w="9640" w:type="dxa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4F575C" w:rsidRPr="00AE2B7F" w14:paraId="5CFAED87" w14:textId="77777777" w:rsidTr="00895193">
        <w:trPr>
          <w:trHeight w:val="550"/>
        </w:trPr>
        <w:tc>
          <w:tcPr>
            <w:tcW w:w="1941" w:type="dxa"/>
            <w:shd w:val="clear" w:color="auto" w:fill="DBE5F1"/>
            <w:vAlign w:val="center"/>
          </w:tcPr>
          <w:p w14:paraId="0B9AAA9A" w14:textId="77777777" w:rsidR="004F575C" w:rsidRPr="00AE2B7F" w:rsidRDefault="004F575C" w:rsidP="00895193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E2B7F">
              <w:rPr>
                <w:rFonts w:ascii="Arial" w:eastAsia="Times New Roman" w:hAnsi="Arial" w:cs="Arial"/>
                <w:lang w:eastAsia="pl-PL"/>
              </w:rPr>
              <w:t>Wiedza</w:t>
            </w:r>
          </w:p>
        </w:tc>
        <w:tc>
          <w:tcPr>
            <w:tcW w:w="7699" w:type="dxa"/>
            <w:vAlign w:val="center"/>
          </w:tcPr>
          <w:p w14:paraId="741778AD" w14:textId="5C7CD9AA" w:rsidR="001752D9" w:rsidRPr="001752D9" w:rsidRDefault="001752D9" w:rsidP="001752D9">
            <w:pPr>
              <w:widowControl w:val="0"/>
              <w:suppressAutoHyphens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P</w:t>
            </w:r>
            <w:r w:rsidRPr="001752D9">
              <w:rPr>
                <w:rFonts w:ascii="Arial" w:eastAsia="Times New Roman" w:hAnsi="Arial" w:cs="Arial"/>
                <w:lang w:eastAsia="pl-PL"/>
              </w:rPr>
              <w:t>odstawow</w:t>
            </w:r>
            <w:r>
              <w:rPr>
                <w:rFonts w:ascii="Arial" w:eastAsia="Times New Roman" w:hAnsi="Arial" w:cs="Arial"/>
                <w:lang w:eastAsia="pl-PL"/>
              </w:rPr>
              <w:t xml:space="preserve">a </w:t>
            </w:r>
            <w:r w:rsidRPr="001752D9">
              <w:rPr>
                <w:rFonts w:ascii="Arial" w:eastAsia="Times New Roman" w:hAnsi="Arial" w:cs="Arial"/>
                <w:lang w:eastAsia="pl-PL"/>
              </w:rPr>
              <w:t>wiedzę z zakresu historii sztuki (zwłaszcza malarstwa nowoczesnego i współczesnego),</w:t>
            </w:r>
            <w:r>
              <w:rPr>
                <w:rFonts w:ascii="Arial" w:eastAsia="Times New Roman" w:hAnsi="Arial" w:cs="Arial"/>
                <w:lang w:eastAsia="pl-PL"/>
              </w:rPr>
              <w:t xml:space="preserve"> </w:t>
            </w:r>
            <w:r w:rsidRPr="001752D9">
              <w:rPr>
                <w:rFonts w:ascii="Arial" w:eastAsia="Times New Roman" w:hAnsi="Arial" w:cs="Arial"/>
                <w:lang w:eastAsia="pl-PL"/>
              </w:rPr>
              <w:t>elementarn</w:t>
            </w:r>
            <w:r>
              <w:rPr>
                <w:rFonts w:ascii="Arial" w:eastAsia="Times New Roman" w:hAnsi="Arial" w:cs="Arial"/>
                <w:lang w:eastAsia="pl-PL"/>
              </w:rPr>
              <w:t>a</w:t>
            </w:r>
            <w:r w:rsidRPr="001752D9">
              <w:rPr>
                <w:rFonts w:ascii="Arial" w:eastAsia="Times New Roman" w:hAnsi="Arial" w:cs="Arial"/>
                <w:lang w:eastAsia="pl-PL"/>
              </w:rPr>
              <w:t xml:space="preserve"> znajomość teorii interpretacji tekstu kultury (narratologia, analiza dyskursu, podstawy teorii obrazu),</w:t>
            </w:r>
            <w:r>
              <w:rPr>
                <w:rFonts w:ascii="Arial" w:eastAsia="Times New Roman" w:hAnsi="Arial" w:cs="Arial"/>
                <w:lang w:eastAsia="pl-PL"/>
              </w:rPr>
              <w:t xml:space="preserve"> </w:t>
            </w:r>
            <w:r w:rsidRPr="001752D9">
              <w:rPr>
                <w:rFonts w:ascii="Arial" w:eastAsia="Times New Roman" w:hAnsi="Arial" w:cs="Arial"/>
                <w:lang w:eastAsia="pl-PL"/>
              </w:rPr>
              <w:t>wiedz</w:t>
            </w:r>
            <w:r>
              <w:rPr>
                <w:rFonts w:ascii="Arial" w:eastAsia="Times New Roman" w:hAnsi="Arial" w:cs="Arial"/>
                <w:lang w:eastAsia="pl-PL"/>
              </w:rPr>
              <w:t>a</w:t>
            </w:r>
            <w:r w:rsidRPr="001752D9">
              <w:rPr>
                <w:rFonts w:ascii="Arial" w:eastAsia="Times New Roman" w:hAnsi="Arial" w:cs="Arial"/>
                <w:lang w:eastAsia="pl-PL"/>
              </w:rPr>
              <w:t xml:space="preserve"> z zakresu medioznawstwa i funkcjonowania tekstów kultury w obiegach medialnych (tradycyjnych i cyfrowych)</w:t>
            </w:r>
          </w:p>
          <w:p w14:paraId="21AF4BC8" w14:textId="72CD351D" w:rsidR="004F575C" w:rsidRPr="00AE2B7F" w:rsidRDefault="004F575C" w:rsidP="00895193">
            <w:pPr>
              <w:widowControl w:val="0"/>
              <w:suppressAutoHyphens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4F575C" w:rsidRPr="00AE2B7F" w14:paraId="7723DF43" w14:textId="77777777" w:rsidTr="00895193">
        <w:trPr>
          <w:trHeight w:val="577"/>
        </w:trPr>
        <w:tc>
          <w:tcPr>
            <w:tcW w:w="1941" w:type="dxa"/>
            <w:shd w:val="clear" w:color="auto" w:fill="DBE5F1"/>
            <w:vAlign w:val="center"/>
          </w:tcPr>
          <w:p w14:paraId="217744E3" w14:textId="77777777" w:rsidR="004F575C" w:rsidRPr="00AE2B7F" w:rsidRDefault="004F575C" w:rsidP="00895193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E2B7F">
              <w:rPr>
                <w:rFonts w:ascii="Arial" w:eastAsia="Times New Roman" w:hAnsi="Arial" w:cs="Arial"/>
                <w:lang w:eastAsia="pl-PL"/>
              </w:rPr>
              <w:t>Umiejętności</w:t>
            </w:r>
          </w:p>
        </w:tc>
        <w:tc>
          <w:tcPr>
            <w:tcW w:w="7699" w:type="dxa"/>
            <w:vAlign w:val="center"/>
          </w:tcPr>
          <w:p w14:paraId="12664F75" w14:textId="3C112DD1" w:rsidR="001752D9" w:rsidRPr="001752D9" w:rsidRDefault="001752D9" w:rsidP="001752D9">
            <w:pPr>
              <w:widowControl w:val="0"/>
              <w:suppressAutoHyphens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A</w:t>
            </w:r>
            <w:r w:rsidRPr="001752D9">
              <w:rPr>
                <w:rFonts w:ascii="Arial" w:eastAsia="Times New Roman" w:hAnsi="Arial" w:cs="Arial"/>
                <w:lang w:eastAsia="pl-PL"/>
              </w:rPr>
              <w:t>naliz</w:t>
            </w:r>
            <w:r>
              <w:rPr>
                <w:rFonts w:ascii="Arial" w:eastAsia="Times New Roman" w:hAnsi="Arial" w:cs="Arial"/>
                <w:lang w:eastAsia="pl-PL"/>
              </w:rPr>
              <w:t>a</w:t>
            </w:r>
            <w:r w:rsidRPr="001752D9">
              <w:rPr>
                <w:rFonts w:ascii="Arial" w:eastAsia="Times New Roman" w:hAnsi="Arial" w:cs="Arial"/>
                <w:lang w:eastAsia="pl-PL"/>
              </w:rPr>
              <w:t xml:space="preserve"> tekst</w:t>
            </w:r>
            <w:r>
              <w:rPr>
                <w:rFonts w:ascii="Arial" w:eastAsia="Times New Roman" w:hAnsi="Arial" w:cs="Arial"/>
                <w:lang w:eastAsia="pl-PL"/>
              </w:rPr>
              <w:t xml:space="preserve">u </w:t>
            </w:r>
            <w:r w:rsidRPr="001752D9">
              <w:rPr>
                <w:rFonts w:ascii="Arial" w:eastAsia="Times New Roman" w:hAnsi="Arial" w:cs="Arial"/>
                <w:lang w:eastAsia="pl-PL"/>
              </w:rPr>
              <w:t>kultury (literacki</w:t>
            </w:r>
            <w:r>
              <w:rPr>
                <w:rFonts w:ascii="Arial" w:eastAsia="Times New Roman" w:hAnsi="Arial" w:cs="Arial"/>
                <w:lang w:eastAsia="pl-PL"/>
              </w:rPr>
              <w:t>ego</w:t>
            </w:r>
            <w:r w:rsidRPr="001752D9">
              <w:rPr>
                <w:rFonts w:ascii="Arial" w:eastAsia="Times New Roman" w:hAnsi="Arial" w:cs="Arial"/>
                <w:lang w:eastAsia="pl-PL"/>
              </w:rPr>
              <w:t>, medialn</w:t>
            </w:r>
            <w:r>
              <w:rPr>
                <w:rFonts w:ascii="Arial" w:eastAsia="Times New Roman" w:hAnsi="Arial" w:cs="Arial"/>
                <w:lang w:eastAsia="pl-PL"/>
              </w:rPr>
              <w:t>ego</w:t>
            </w:r>
            <w:r w:rsidRPr="001752D9">
              <w:rPr>
                <w:rFonts w:ascii="Arial" w:eastAsia="Times New Roman" w:hAnsi="Arial" w:cs="Arial"/>
                <w:lang w:eastAsia="pl-PL"/>
              </w:rPr>
              <w:t>, wizualn</w:t>
            </w:r>
            <w:r>
              <w:rPr>
                <w:rFonts w:ascii="Arial" w:eastAsia="Times New Roman" w:hAnsi="Arial" w:cs="Arial"/>
                <w:lang w:eastAsia="pl-PL"/>
              </w:rPr>
              <w:t>ego</w:t>
            </w:r>
            <w:r w:rsidRPr="001752D9">
              <w:rPr>
                <w:rFonts w:ascii="Arial" w:eastAsia="Times New Roman" w:hAnsi="Arial" w:cs="Arial"/>
                <w:lang w:eastAsia="pl-PL"/>
              </w:rPr>
              <w:t>) z wykorzystaniem podstawowych narzędzi interpretacyjnych</w:t>
            </w:r>
            <w:r>
              <w:rPr>
                <w:rFonts w:ascii="Arial" w:eastAsia="Times New Roman" w:hAnsi="Arial" w:cs="Arial"/>
                <w:lang w:eastAsia="pl-PL"/>
              </w:rPr>
              <w:t xml:space="preserve">; </w:t>
            </w:r>
            <w:r w:rsidRPr="001752D9">
              <w:rPr>
                <w:rFonts w:ascii="Arial" w:eastAsia="Times New Roman" w:hAnsi="Arial" w:cs="Arial"/>
                <w:lang w:eastAsia="pl-PL"/>
              </w:rPr>
              <w:t>umi</w:t>
            </w:r>
            <w:r>
              <w:rPr>
                <w:rFonts w:ascii="Arial" w:eastAsia="Times New Roman" w:hAnsi="Arial" w:cs="Arial"/>
                <w:lang w:eastAsia="pl-PL"/>
              </w:rPr>
              <w:t>ejętność</w:t>
            </w:r>
            <w:r w:rsidRPr="001752D9">
              <w:rPr>
                <w:rFonts w:ascii="Arial" w:eastAsia="Times New Roman" w:hAnsi="Arial" w:cs="Arial"/>
                <w:lang w:eastAsia="pl-PL"/>
              </w:rPr>
              <w:t xml:space="preserve"> formułow</w:t>
            </w:r>
            <w:r>
              <w:rPr>
                <w:rFonts w:ascii="Arial" w:eastAsia="Times New Roman" w:hAnsi="Arial" w:cs="Arial"/>
                <w:lang w:eastAsia="pl-PL"/>
              </w:rPr>
              <w:t>ania</w:t>
            </w:r>
            <w:r w:rsidRPr="001752D9">
              <w:rPr>
                <w:rFonts w:ascii="Arial" w:eastAsia="Times New Roman" w:hAnsi="Arial" w:cs="Arial"/>
                <w:lang w:eastAsia="pl-PL"/>
              </w:rPr>
              <w:t xml:space="preserve"> spójn</w:t>
            </w:r>
            <w:r>
              <w:rPr>
                <w:rFonts w:ascii="Arial" w:eastAsia="Times New Roman" w:hAnsi="Arial" w:cs="Arial"/>
                <w:lang w:eastAsia="pl-PL"/>
              </w:rPr>
              <w:t>ej</w:t>
            </w:r>
            <w:r w:rsidRPr="001752D9">
              <w:rPr>
                <w:rFonts w:ascii="Arial" w:eastAsia="Times New Roman" w:hAnsi="Arial" w:cs="Arial"/>
                <w:lang w:eastAsia="pl-PL"/>
              </w:rPr>
              <w:t xml:space="preserve"> argumentacj</w:t>
            </w:r>
            <w:r>
              <w:rPr>
                <w:rFonts w:ascii="Arial" w:eastAsia="Times New Roman" w:hAnsi="Arial" w:cs="Arial"/>
                <w:lang w:eastAsia="pl-PL"/>
              </w:rPr>
              <w:t>i</w:t>
            </w:r>
            <w:r w:rsidRPr="001752D9">
              <w:rPr>
                <w:rFonts w:ascii="Arial" w:eastAsia="Times New Roman" w:hAnsi="Arial" w:cs="Arial"/>
                <w:lang w:eastAsia="pl-PL"/>
              </w:rPr>
              <w:t xml:space="preserve"> pisemn</w:t>
            </w:r>
            <w:r>
              <w:rPr>
                <w:rFonts w:ascii="Arial" w:eastAsia="Times New Roman" w:hAnsi="Arial" w:cs="Arial"/>
                <w:lang w:eastAsia="pl-PL"/>
              </w:rPr>
              <w:t>ej</w:t>
            </w:r>
            <w:r w:rsidRPr="001752D9">
              <w:rPr>
                <w:rFonts w:ascii="Arial" w:eastAsia="Times New Roman" w:hAnsi="Arial" w:cs="Arial"/>
                <w:lang w:eastAsia="pl-PL"/>
              </w:rPr>
              <w:t xml:space="preserve"> (esej, analiza, tekst krytyczny)</w:t>
            </w:r>
            <w:r>
              <w:rPr>
                <w:rFonts w:ascii="Arial" w:eastAsia="Times New Roman" w:hAnsi="Arial" w:cs="Arial"/>
                <w:lang w:eastAsia="pl-PL"/>
              </w:rPr>
              <w:t>;</w:t>
            </w:r>
          </w:p>
          <w:p w14:paraId="7A02FAE4" w14:textId="1AA1CF9D" w:rsidR="001752D9" w:rsidRPr="001752D9" w:rsidRDefault="001752D9" w:rsidP="001752D9">
            <w:pPr>
              <w:widowControl w:val="0"/>
              <w:suppressAutoHyphens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1752D9">
              <w:rPr>
                <w:rFonts w:ascii="Arial" w:eastAsia="Times New Roman" w:hAnsi="Arial" w:cs="Arial"/>
                <w:lang w:eastAsia="pl-PL"/>
              </w:rPr>
              <w:t>gotowość do udziału w dyskusji akademickiej.</w:t>
            </w:r>
          </w:p>
          <w:p w14:paraId="7D5669C0" w14:textId="5FD7E2F0" w:rsidR="004F575C" w:rsidRPr="00AE2B7F" w:rsidRDefault="004F575C" w:rsidP="00895193">
            <w:pPr>
              <w:widowControl w:val="0"/>
              <w:suppressAutoHyphens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4F575C" w:rsidRPr="00AE2B7F" w14:paraId="783EC86E" w14:textId="77777777" w:rsidTr="00895193">
        <w:tc>
          <w:tcPr>
            <w:tcW w:w="1941" w:type="dxa"/>
            <w:shd w:val="clear" w:color="auto" w:fill="DBE5F1"/>
            <w:vAlign w:val="center"/>
          </w:tcPr>
          <w:p w14:paraId="3638F890" w14:textId="77777777" w:rsidR="004F575C" w:rsidRPr="00AE2B7F" w:rsidRDefault="004F575C" w:rsidP="00895193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E2B7F">
              <w:rPr>
                <w:rFonts w:ascii="Arial" w:eastAsia="Times New Roman" w:hAnsi="Arial" w:cs="Arial"/>
                <w:lang w:eastAsia="pl-PL"/>
              </w:rPr>
              <w:lastRenderedPageBreak/>
              <w:t>Kursy</w:t>
            </w:r>
          </w:p>
        </w:tc>
        <w:tc>
          <w:tcPr>
            <w:tcW w:w="7699" w:type="dxa"/>
            <w:vAlign w:val="center"/>
          </w:tcPr>
          <w:p w14:paraId="12D7B357" w14:textId="609BF30F" w:rsidR="001752D9" w:rsidRPr="001752D9" w:rsidRDefault="001752D9" w:rsidP="001752D9">
            <w:pPr>
              <w:widowControl w:val="0"/>
              <w:suppressAutoHyphens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  <w:p w14:paraId="5C3C7F56" w14:textId="2D1DA56B" w:rsidR="001752D9" w:rsidRPr="001752D9" w:rsidRDefault="00FC165B" w:rsidP="001752D9">
            <w:pPr>
              <w:widowControl w:val="0"/>
              <w:suppressAutoHyphens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FC165B">
              <w:rPr>
                <w:rFonts w:ascii="Arial" w:eastAsia="Times New Roman" w:hAnsi="Arial" w:cs="Arial"/>
                <w:lang w:eastAsia="pl-PL"/>
              </w:rPr>
              <w:t>Narratologia i storytelling</w:t>
            </w:r>
            <w:r>
              <w:rPr>
                <w:rFonts w:ascii="Arial" w:eastAsia="Times New Roman" w:hAnsi="Arial" w:cs="Arial"/>
                <w:lang w:eastAsia="pl-PL"/>
              </w:rPr>
              <w:t xml:space="preserve">; </w:t>
            </w:r>
            <w:r w:rsidRPr="00FC165B">
              <w:rPr>
                <w:rFonts w:ascii="Arial" w:eastAsia="Times New Roman" w:hAnsi="Arial" w:cs="Arial"/>
                <w:lang w:eastAsia="pl-PL"/>
              </w:rPr>
              <w:t>Język w mediach</w:t>
            </w:r>
          </w:p>
          <w:p w14:paraId="3C53DC7F" w14:textId="2A816CB5" w:rsidR="004F575C" w:rsidRPr="00AE2B7F" w:rsidRDefault="004F575C" w:rsidP="001752D9">
            <w:pPr>
              <w:widowControl w:val="0"/>
              <w:suppressAutoHyphens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</w:tr>
    </w:tbl>
    <w:p w14:paraId="1B9C0B11" w14:textId="77777777" w:rsidR="004F575C" w:rsidRPr="00AE2B7F" w:rsidRDefault="004F575C" w:rsidP="004F575C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4C613C41" w14:textId="77777777" w:rsidR="004F575C" w:rsidRPr="00AE2B7F" w:rsidRDefault="004F575C" w:rsidP="004F575C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  <w:r w:rsidRPr="00AE2B7F">
        <w:rPr>
          <w:rFonts w:ascii="Arial" w:eastAsia="Times New Roman" w:hAnsi="Arial" w:cs="Arial"/>
          <w:lang w:eastAsia="pl-PL"/>
        </w:rPr>
        <w:t>Efekty uczenia się</w:t>
      </w:r>
    </w:p>
    <w:p w14:paraId="4951627A" w14:textId="77777777" w:rsidR="004F575C" w:rsidRPr="00AE2B7F" w:rsidRDefault="004F575C" w:rsidP="004F575C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tbl>
      <w:tblPr>
        <w:tblW w:w="9659" w:type="dxa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3"/>
        <w:gridCol w:w="5307"/>
        <w:gridCol w:w="2369"/>
      </w:tblGrid>
      <w:tr w:rsidR="004F575C" w:rsidRPr="00AE2B7F" w14:paraId="6D1F3C9A" w14:textId="77777777" w:rsidTr="00895193">
        <w:trPr>
          <w:cantSplit/>
          <w:trHeight w:val="473"/>
        </w:trPr>
        <w:tc>
          <w:tcPr>
            <w:tcW w:w="1983" w:type="dxa"/>
            <w:vMerge w:val="restart"/>
            <w:shd w:val="clear" w:color="auto" w:fill="DBE5F1"/>
            <w:vAlign w:val="center"/>
          </w:tcPr>
          <w:p w14:paraId="523BCC7E" w14:textId="77777777" w:rsidR="004F575C" w:rsidRPr="00AE2B7F" w:rsidRDefault="004F575C" w:rsidP="00895193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E2B7F">
              <w:rPr>
                <w:rFonts w:ascii="Arial" w:eastAsia="Times New Roman" w:hAnsi="Arial" w:cs="Arial"/>
                <w:lang w:eastAsia="pl-PL"/>
              </w:rPr>
              <w:t>Wiedza</w:t>
            </w:r>
          </w:p>
        </w:tc>
        <w:tc>
          <w:tcPr>
            <w:tcW w:w="5307" w:type="dxa"/>
            <w:shd w:val="clear" w:color="auto" w:fill="DBE5F1"/>
            <w:vAlign w:val="center"/>
          </w:tcPr>
          <w:p w14:paraId="5B20E65F" w14:textId="77777777" w:rsidR="004F575C" w:rsidRPr="00AE2B7F" w:rsidRDefault="004F575C" w:rsidP="00895193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E2B7F">
              <w:rPr>
                <w:rFonts w:ascii="Arial" w:eastAsia="Times New Roman" w:hAnsi="Arial" w:cs="Arial"/>
                <w:lang w:eastAsia="pl-PL"/>
              </w:rPr>
              <w:t>Efekt uczenia się dla kursu</w:t>
            </w:r>
          </w:p>
        </w:tc>
        <w:tc>
          <w:tcPr>
            <w:tcW w:w="2369" w:type="dxa"/>
            <w:shd w:val="clear" w:color="auto" w:fill="DBE5F1"/>
            <w:vAlign w:val="center"/>
          </w:tcPr>
          <w:p w14:paraId="1832BA3C" w14:textId="77777777" w:rsidR="004F575C" w:rsidRPr="00AE2B7F" w:rsidRDefault="004F575C" w:rsidP="00895193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E2B7F">
              <w:rPr>
                <w:rFonts w:ascii="Arial" w:eastAsia="Times New Roman" w:hAnsi="Arial" w:cs="Arial"/>
                <w:lang w:eastAsia="pl-PL"/>
              </w:rPr>
              <w:t>Odniesienie do efektów kierunkowych</w:t>
            </w:r>
          </w:p>
        </w:tc>
      </w:tr>
      <w:tr w:rsidR="004F575C" w:rsidRPr="00AE2B7F" w14:paraId="4E6000B8" w14:textId="77777777" w:rsidTr="00895193">
        <w:trPr>
          <w:cantSplit/>
          <w:trHeight w:val="1373"/>
        </w:trPr>
        <w:tc>
          <w:tcPr>
            <w:tcW w:w="1983" w:type="dxa"/>
            <w:vMerge/>
          </w:tcPr>
          <w:p w14:paraId="6264D19C" w14:textId="77777777" w:rsidR="004F575C" w:rsidRPr="00AE2B7F" w:rsidRDefault="004F575C" w:rsidP="00895193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5307" w:type="dxa"/>
          </w:tcPr>
          <w:p w14:paraId="50CA3CA4" w14:textId="1143F88F" w:rsidR="004F575C" w:rsidRPr="00AE2B7F" w:rsidRDefault="00356B23" w:rsidP="00895193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Student/ka</w:t>
            </w:r>
          </w:p>
          <w:p w14:paraId="53DBD4A0" w14:textId="77777777" w:rsidR="00356B23" w:rsidRDefault="00356B23" w:rsidP="00895193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cs="Arial"/>
                <w:b/>
                <w:bCs/>
              </w:rPr>
            </w:pPr>
          </w:p>
          <w:p w14:paraId="0706EEE6" w14:textId="6708B385" w:rsidR="004F575C" w:rsidRDefault="00356B23" w:rsidP="00895193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cs="Arial"/>
              </w:rPr>
            </w:pPr>
            <w:r w:rsidRPr="00356B23">
              <w:rPr>
                <w:rFonts w:ascii="Arial" w:hAnsi="Arial" w:cs="Arial"/>
                <w:b/>
                <w:bCs/>
              </w:rPr>
              <w:t>W01</w:t>
            </w:r>
            <w:r>
              <w:rPr>
                <w:rFonts w:ascii="Arial" w:hAnsi="Arial" w:cs="Arial"/>
                <w:b/>
                <w:bCs/>
              </w:rPr>
              <w:t>_</w:t>
            </w:r>
            <w:r w:rsidRPr="00356B23">
              <w:rPr>
                <w:rFonts w:ascii="Arial" w:hAnsi="Arial" w:cs="Arial"/>
              </w:rPr>
              <w:t>Ma pogłębioną wiedzę na temat współczesnych metod interpretacji dzieł malarskich w kontekście badań literaturoznawczych, medioznawczych i kulturoznawczych.</w:t>
            </w:r>
          </w:p>
          <w:p w14:paraId="32546393" w14:textId="77777777" w:rsidR="004F575C" w:rsidRDefault="004F575C" w:rsidP="00895193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cs="Arial"/>
              </w:rPr>
            </w:pPr>
          </w:p>
          <w:p w14:paraId="1E093203" w14:textId="77777777" w:rsidR="00356B23" w:rsidRPr="00AE2B7F" w:rsidRDefault="00356B23" w:rsidP="00895193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cs="Arial"/>
              </w:rPr>
            </w:pPr>
          </w:p>
          <w:p w14:paraId="1008B857" w14:textId="154D2EB5" w:rsidR="00356B23" w:rsidRPr="00356B23" w:rsidRDefault="00356B23" w:rsidP="00895193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cs="Arial"/>
                <w:b/>
                <w:bCs/>
              </w:rPr>
            </w:pPr>
            <w:r w:rsidRPr="00356B23">
              <w:rPr>
                <w:rFonts w:ascii="Arial" w:hAnsi="Arial" w:cs="Arial"/>
                <w:b/>
                <w:bCs/>
              </w:rPr>
              <w:t>W02</w:t>
            </w:r>
            <w:r>
              <w:rPr>
                <w:rFonts w:ascii="Arial" w:hAnsi="Arial" w:cs="Arial"/>
                <w:b/>
                <w:bCs/>
              </w:rPr>
              <w:t>_</w:t>
            </w:r>
            <w:r w:rsidRPr="00356B23">
              <w:rPr>
                <w:rFonts w:ascii="Arial" w:hAnsi="Arial" w:cs="Arial"/>
              </w:rPr>
              <w:t>Ma pogłębioną wiedzę na temat funkcjonowania dzieł sztuki w różnych obiegach kultury i mediach tradycyjnych oraz cyfrowych.</w:t>
            </w:r>
          </w:p>
          <w:p w14:paraId="4978FB32" w14:textId="77777777" w:rsidR="00356B23" w:rsidRDefault="00356B23" w:rsidP="00895193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cs="Arial"/>
              </w:rPr>
            </w:pPr>
          </w:p>
          <w:p w14:paraId="3AB09B59" w14:textId="51D94282" w:rsidR="00356B23" w:rsidRPr="00356B23" w:rsidRDefault="00356B23" w:rsidP="00895193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cs="Arial"/>
                <w:b/>
                <w:bCs/>
              </w:rPr>
            </w:pPr>
            <w:r w:rsidRPr="00356B23">
              <w:rPr>
                <w:rFonts w:ascii="Arial" w:hAnsi="Arial" w:cs="Arial"/>
                <w:b/>
                <w:bCs/>
              </w:rPr>
              <w:t>W03</w:t>
            </w:r>
            <w:r>
              <w:rPr>
                <w:rFonts w:ascii="Arial" w:hAnsi="Arial" w:cs="Arial"/>
                <w:b/>
                <w:bCs/>
              </w:rPr>
              <w:t>_</w:t>
            </w:r>
            <w:r w:rsidRPr="00356B23">
              <w:rPr>
                <w:rFonts w:ascii="Arial" w:hAnsi="Arial" w:cs="Arial"/>
              </w:rPr>
              <w:t>Rozumie ideologiczne, ekonomiczne i medialne uwarunkowania współczesnego rynku sztuki.</w:t>
            </w:r>
          </w:p>
          <w:p w14:paraId="4F1C2BD6" w14:textId="77777777" w:rsidR="004F575C" w:rsidRPr="00AE2B7F" w:rsidRDefault="004F575C" w:rsidP="00895193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cs="Arial"/>
              </w:rPr>
            </w:pPr>
          </w:p>
          <w:p w14:paraId="06CA8BB5" w14:textId="77777777" w:rsidR="004F575C" w:rsidRPr="00AE2B7F" w:rsidRDefault="004F575C" w:rsidP="00895193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cs="Arial"/>
              </w:rPr>
            </w:pPr>
          </w:p>
          <w:p w14:paraId="235E65DD" w14:textId="77777777" w:rsidR="004F575C" w:rsidRPr="00AE2B7F" w:rsidRDefault="004F575C" w:rsidP="00895193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cs="Arial"/>
              </w:rPr>
            </w:pPr>
          </w:p>
          <w:p w14:paraId="77769138" w14:textId="77777777" w:rsidR="004F575C" w:rsidRPr="00AE2B7F" w:rsidRDefault="004F575C" w:rsidP="00895193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  <w:p w14:paraId="1AAE0B8E" w14:textId="77777777" w:rsidR="004F575C" w:rsidRPr="00AE2B7F" w:rsidRDefault="004F575C" w:rsidP="00895193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  <w:p w14:paraId="21FE03F4" w14:textId="77777777" w:rsidR="004F575C" w:rsidRPr="00AE2B7F" w:rsidRDefault="004F575C" w:rsidP="00895193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369" w:type="dxa"/>
          </w:tcPr>
          <w:p w14:paraId="28EA786A" w14:textId="77777777" w:rsidR="004F575C" w:rsidRPr="00AE2B7F" w:rsidRDefault="004F575C" w:rsidP="00895193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  <w:p w14:paraId="461A4D01" w14:textId="3D2B3C19" w:rsidR="00356B23" w:rsidRPr="00AE2B7F" w:rsidRDefault="00356B23" w:rsidP="00356B23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356B23">
              <w:rPr>
                <w:rFonts w:ascii="Arial" w:eastAsia="Times New Roman" w:hAnsi="Arial" w:cs="Arial"/>
                <w:lang w:eastAsia="pl-PL"/>
              </w:rPr>
              <w:t>K_W5, K_W6 (P7U_W, P7S_WG)</w:t>
            </w:r>
          </w:p>
          <w:p w14:paraId="7FCAC5D8" w14:textId="77777777" w:rsidR="004F575C" w:rsidRDefault="004F575C" w:rsidP="00895193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  <w:p w14:paraId="3D24153F" w14:textId="77777777" w:rsidR="00356B23" w:rsidRDefault="00356B23" w:rsidP="00895193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  <w:p w14:paraId="108BF653" w14:textId="77777777" w:rsidR="00356B23" w:rsidRDefault="00356B23" w:rsidP="00895193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  <w:p w14:paraId="0B316CB5" w14:textId="77777777" w:rsidR="00356B23" w:rsidRDefault="00356B23" w:rsidP="00895193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  <w:p w14:paraId="1655EC8B" w14:textId="77777777" w:rsidR="00356B23" w:rsidRDefault="00356B23" w:rsidP="00895193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356B23">
              <w:rPr>
                <w:rFonts w:ascii="Arial" w:eastAsia="Times New Roman" w:hAnsi="Arial" w:cs="Arial"/>
                <w:lang w:eastAsia="pl-PL"/>
              </w:rPr>
              <w:t>K_W3, K_W8 (P7U_W, P7S_WG / WK)</w:t>
            </w:r>
          </w:p>
          <w:p w14:paraId="7CF9FAAD" w14:textId="77777777" w:rsidR="00356B23" w:rsidRDefault="00356B23" w:rsidP="00895193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  <w:p w14:paraId="1F63AFE7" w14:textId="56A500C4" w:rsidR="00356B23" w:rsidRPr="00AE2B7F" w:rsidRDefault="00356B23" w:rsidP="00895193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356B23">
              <w:rPr>
                <w:rFonts w:ascii="Arial" w:eastAsia="Times New Roman" w:hAnsi="Arial" w:cs="Arial"/>
                <w:lang w:eastAsia="pl-PL"/>
              </w:rPr>
              <w:t>K_W9, K_W10 (P7U_W, P7S_WK)</w:t>
            </w:r>
          </w:p>
        </w:tc>
      </w:tr>
    </w:tbl>
    <w:p w14:paraId="54086E7B" w14:textId="77777777" w:rsidR="004F575C" w:rsidRPr="00AE2B7F" w:rsidRDefault="004F575C" w:rsidP="004F575C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62834424" w14:textId="77777777" w:rsidR="004F575C" w:rsidRPr="00AE2B7F" w:rsidRDefault="004F575C" w:rsidP="004F575C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tbl>
      <w:tblPr>
        <w:tblW w:w="9640" w:type="dxa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="004F575C" w:rsidRPr="00AE2B7F" w14:paraId="70815CC5" w14:textId="77777777" w:rsidTr="00895193">
        <w:trPr>
          <w:cantSplit/>
          <w:trHeight w:val="939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14:paraId="60DA02A7" w14:textId="77777777" w:rsidR="004F575C" w:rsidRPr="00AE2B7F" w:rsidRDefault="004F575C" w:rsidP="00895193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E2B7F">
              <w:rPr>
                <w:rFonts w:ascii="Arial" w:eastAsia="Times New Roman" w:hAnsi="Arial" w:cs="Arial"/>
                <w:lang w:eastAsia="pl-PL"/>
              </w:rPr>
              <w:t>Umiejętności</w:t>
            </w:r>
          </w:p>
        </w:tc>
        <w:tc>
          <w:tcPr>
            <w:tcW w:w="5245" w:type="dxa"/>
            <w:shd w:val="clear" w:color="auto" w:fill="DBE5F1"/>
            <w:vAlign w:val="center"/>
          </w:tcPr>
          <w:p w14:paraId="26A497E3" w14:textId="77777777" w:rsidR="004F575C" w:rsidRPr="00AE2B7F" w:rsidRDefault="004F575C" w:rsidP="00895193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E2B7F">
              <w:rPr>
                <w:rFonts w:ascii="Arial" w:eastAsia="Times New Roman" w:hAnsi="Arial" w:cs="Arial"/>
                <w:lang w:eastAsia="pl-PL"/>
              </w:rPr>
              <w:t>Efekt uczenia się 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14:paraId="1363A36E" w14:textId="77777777" w:rsidR="004F575C" w:rsidRPr="00AE2B7F" w:rsidRDefault="004F575C" w:rsidP="00895193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E2B7F">
              <w:rPr>
                <w:rFonts w:ascii="Arial" w:eastAsia="Times New Roman" w:hAnsi="Arial" w:cs="Arial"/>
                <w:lang w:eastAsia="pl-PL"/>
              </w:rPr>
              <w:t>Odniesienie do efektów kierunkowych</w:t>
            </w:r>
          </w:p>
        </w:tc>
      </w:tr>
      <w:tr w:rsidR="004F575C" w:rsidRPr="00AE2B7F" w14:paraId="2E032E31" w14:textId="77777777" w:rsidTr="00895193">
        <w:trPr>
          <w:cantSplit/>
          <w:trHeight w:val="2116"/>
        </w:trPr>
        <w:tc>
          <w:tcPr>
            <w:tcW w:w="1985" w:type="dxa"/>
            <w:vMerge/>
          </w:tcPr>
          <w:p w14:paraId="2DD0D90B" w14:textId="77777777" w:rsidR="004F575C" w:rsidRPr="00AE2B7F" w:rsidRDefault="004F575C" w:rsidP="00895193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5245" w:type="dxa"/>
          </w:tcPr>
          <w:p w14:paraId="4C54B6F7" w14:textId="02D3AF17" w:rsidR="00356B23" w:rsidRPr="00356B23" w:rsidRDefault="00356B23" w:rsidP="00356B23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356B23">
              <w:rPr>
                <w:rFonts w:ascii="Arial" w:eastAsia="Times New Roman" w:hAnsi="Arial" w:cs="Arial"/>
                <w:lang w:eastAsia="pl-PL"/>
              </w:rPr>
              <w:t>Studnet/ka</w:t>
            </w:r>
          </w:p>
          <w:p w14:paraId="294D3AEA" w14:textId="77777777" w:rsidR="00356B23" w:rsidRDefault="00356B23" w:rsidP="00356B23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pl-PL"/>
              </w:rPr>
            </w:pPr>
          </w:p>
          <w:p w14:paraId="40234EFE" w14:textId="68FC120C" w:rsidR="00356B23" w:rsidRPr="00356B23" w:rsidRDefault="00356B23" w:rsidP="00356B23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pl-PL"/>
              </w:rPr>
            </w:pPr>
            <w:r w:rsidRPr="00356B23">
              <w:rPr>
                <w:rFonts w:ascii="Arial" w:eastAsia="Times New Roman" w:hAnsi="Arial" w:cs="Arial"/>
                <w:b/>
                <w:bCs/>
                <w:lang w:eastAsia="pl-PL"/>
              </w:rPr>
              <w:t>U1</w:t>
            </w:r>
            <w:r>
              <w:rPr>
                <w:rFonts w:ascii="Arial" w:eastAsia="Times New Roman" w:hAnsi="Arial" w:cs="Arial"/>
                <w:b/>
                <w:bCs/>
                <w:lang w:eastAsia="pl-PL"/>
              </w:rPr>
              <w:t>_</w:t>
            </w:r>
            <w:r w:rsidRPr="00356B23">
              <w:rPr>
                <w:rFonts w:ascii="Arial" w:eastAsia="Times New Roman" w:hAnsi="Arial" w:cs="Arial"/>
                <w:lang w:eastAsia="pl-PL"/>
              </w:rPr>
              <w:t>Potrafi formułować i rozwiązywać złożone problemy interpretacyjne dotyczące dzieł malarskich, wykorzystując właściwie dobrane źródła i metody badawcze</w:t>
            </w:r>
          </w:p>
          <w:p w14:paraId="005212D3" w14:textId="77777777" w:rsidR="00356B23" w:rsidRPr="00356B23" w:rsidRDefault="00356B23" w:rsidP="00356B23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pl-PL"/>
              </w:rPr>
            </w:pPr>
          </w:p>
          <w:p w14:paraId="50C495AF" w14:textId="4657A8EB" w:rsidR="00356B23" w:rsidRPr="00356B23" w:rsidRDefault="00356B23" w:rsidP="00356B23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pl-PL"/>
              </w:rPr>
            </w:pPr>
            <w:r w:rsidRPr="00356B23">
              <w:rPr>
                <w:rFonts w:ascii="Arial" w:eastAsia="Times New Roman" w:hAnsi="Arial" w:cs="Arial"/>
                <w:b/>
                <w:bCs/>
                <w:lang w:eastAsia="pl-PL"/>
              </w:rPr>
              <w:t>U2</w:t>
            </w:r>
            <w:r>
              <w:rPr>
                <w:rFonts w:ascii="Arial" w:eastAsia="Times New Roman" w:hAnsi="Arial" w:cs="Arial"/>
                <w:b/>
                <w:bCs/>
                <w:lang w:eastAsia="pl-PL"/>
              </w:rPr>
              <w:t>_</w:t>
            </w:r>
            <w:r w:rsidRPr="00356B23">
              <w:rPr>
                <w:rFonts w:ascii="Arial" w:eastAsia="Times New Roman" w:hAnsi="Arial" w:cs="Arial"/>
                <w:lang w:eastAsia="pl-PL"/>
              </w:rPr>
              <w:t>Potrafi tworzyć pogłębione teksty krytyczne i analityczne (recenzja, esej interpretacyjny, tekst do katalogu, tekst medialny) dotyczące dzieł malarskich.</w:t>
            </w:r>
          </w:p>
          <w:p w14:paraId="29914C12" w14:textId="77777777" w:rsidR="00356B23" w:rsidRPr="00356B23" w:rsidRDefault="00356B23" w:rsidP="00356B23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pl-PL"/>
              </w:rPr>
            </w:pPr>
          </w:p>
          <w:p w14:paraId="57334B84" w14:textId="7CE91436" w:rsidR="00356B23" w:rsidRPr="00356B23" w:rsidRDefault="00356B23" w:rsidP="00356B23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pl-PL"/>
              </w:rPr>
            </w:pPr>
            <w:r w:rsidRPr="00356B23">
              <w:rPr>
                <w:rFonts w:ascii="Arial" w:eastAsia="Times New Roman" w:hAnsi="Arial" w:cs="Arial"/>
                <w:b/>
                <w:bCs/>
                <w:lang w:eastAsia="pl-PL"/>
              </w:rPr>
              <w:t>U3</w:t>
            </w:r>
            <w:r>
              <w:rPr>
                <w:rFonts w:ascii="Arial" w:eastAsia="Times New Roman" w:hAnsi="Arial" w:cs="Arial"/>
                <w:b/>
                <w:bCs/>
                <w:lang w:eastAsia="pl-PL"/>
              </w:rPr>
              <w:t>_</w:t>
            </w:r>
            <w:r w:rsidRPr="00356B23">
              <w:rPr>
                <w:rFonts w:ascii="Arial" w:eastAsia="Times New Roman" w:hAnsi="Arial" w:cs="Arial"/>
                <w:lang w:eastAsia="pl-PL"/>
              </w:rPr>
              <w:t>Potrafi prowadzić debatę i argumentować stanowisko interpretacyjne w sposób profesjonalny i etyczny.</w:t>
            </w:r>
          </w:p>
          <w:p w14:paraId="450D0CA1" w14:textId="6609E26C" w:rsidR="004F575C" w:rsidRPr="00AE2B7F" w:rsidRDefault="004F575C" w:rsidP="00895193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410" w:type="dxa"/>
          </w:tcPr>
          <w:p w14:paraId="54D7FF4D" w14:textId="77777777" w:rsidR="004F575C" w:rsidRDefault="00356B23" w:rsidP="00356B23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356B23">
              <w:rPr>
                <w:rFonts w:ascii="Arial" w:eastAsia="Times New Roman" w:hAnsi="Arial" w:cs="Arial"/>
                <w:lang w:eastAsia="pl-PL"/>
              </w:rPr>
              <w:t>K_U1 (P7U_U, P7S_UW)</w:t>
            </w:r>
          </w:p>
          <w:p w14:paraId="68ADDE8F" w14:textId="77777777" w:rsidR="00356B23" w:rsidRDefault="00356B23" w:rsidP="00356B23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  <w:p w14:paraId="3F389189" w14:textId="77777777" w:rsidR="00356B23" w:rsidRDefault="00356B23" w:rsidP="00356B23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  <w:p w14:paraId="7E106023" w14:textId="77777777" w:rsidR="00356B23" w:rsidRDefault="00356B23" w:rsidP="00356B23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  <w:p w14:paraId="1DA23924" w14:textId="77777777" w:rsidR="00356B23" w:rsidRDefault="00356B23" w:rsidP="00356B23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356B23">
              <w:rPr>
                <w:rFonts w:ascii="Arial" w:eastAsia="Times New Roman" w:hAnsi="Arial" w:cs="Arial"/>
                <w:lang w:eastAsia="pl-PL"/>
              </w:rPr>
              <w:t>K_U2, K_U3 (P7U_U, P7S_UW)</w:t>
            </w:r>
          </w:p>
          <w:p w14:paraId="32BDCF78" w14:textId="77777777" w:rsidR="00356B23" w:rsidRDefault="00356B23" w:rsidP="00356B23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  <w:p w14:paraId="735355C9" w14:textId="77777777" w:rsidR="00356B23" w:rsidRDefault="00356B23" w:rsidP="00356B23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  <w:p w14:paraId="5C912793" w14:textId="77777777" w:rsidR="00356B23" w:rsidRDefault="00356B23" w:rsidP="00356B23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  <w:p w14:paraId="7640C645" w14:textId="27603DD7" w:rsidR="00356B23" w:rsidRPr="00AE2B7F" w:rsidRDefault="00356B23" w:rsidP="00356B23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356B23">
              <w:rPr>
                <w:rFonts w:ascii="Arial" w:eastAsia="Times New Roman" w:hAnsi="Arial" w:cs="Arial"/>
                <w:lang w:eastAsia="pl-PL"/>
              </w:rPr>
              <w:t>K_U7 (P7U_U, P7S_UK)</w:t>
            </w:r>
          </w:p>
        </w:tc>
      </w:tr>
    </w:tbl>
    <w:p w14:paraId="4B0FE1A5" w14:textId="77777777" w:rsidR="004F575C" w:rsidRPr="00AE2B7F" w:rsidRDefault="004F575C" w:rsidP="004F575C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3B505A99" w14:textId="77777777" w:rsidR="004F575C" w:rsidRPr="00AE2B7F" w:rsidRDefault="004F575C" w:rsidP="004F575C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26"/>
        <w:gridCol w:w="4896"/>
        <w:gridCol w:w="2312"/>
      </w:tblGrid>
      <w:tr w:rsidR="004F575C" w:rsidRPr="00AE2B7F" w14:paraId="7EB4EF50" w14:textId="77777777" w:rsidTr="00895193">
        <w:trPr>
          <w:cantSplit/>
          <w:trHeight w:val="800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14:paraId="14B06964" w14:textId="77777777" w:rsidR="004F575C" w:rsidRPr="00AE2B7F" w:rsidRDefault="004F575C" w:rsidP="00895193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E2B7F">
              <w:rPr>
                <w:rFonts w:ascii="Arial" w:eastAsia="Times New Roman" w:hAnsi="Arial" w:cs="Arial"/>
                <w:lang w:eastAsia="pl-PL"/>
              </w:rPr>
              <w:lastRenderedPageBreak/>
              <w:t>Kompetencje społeczne</w:t>
            </w:r>
          </w:p>
        </w:tc>
        <w:tc>
          <w:tcPr>
            <w:tcW w:w="5245" w:type="dxa"/>
            <w:shd w:val="clear" w:color="auto" w:fill="DBE5F1"/>
            <w:vAlign w:val="center"/>
          </w:tcPr>
          <w:p w14:paraId="4EC7D195" w14:textId="77777777" w:rsidR="004F575C" w:rsidRPr="00AE2B7F" w:rsidRDefault="004F575C" w:rsidP="00895193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E2B7F">
              <w:rPr>
                <w:rFonts w:ascii="Arial" w:eastAsia="Times New Roman" w:hAnsi="Arial" w:cs="Arial"/>
                <w:lang w:eastAsia="pl-PL"/>
              </w:rPr>
              <w:t>Efekt uczenia się 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14:paraId="62C01A11" w14:textId="77777777" w:rsidR="004F575C" w:rsidRPr="00AE2B7F" w:rsidRDefault="004F575C" w:rsidP="00895193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E2B7F">
              <w:rPr>
                <w:rFonts w:ascii="Arial" w:eastAsia="Times New Roman" w:hAnsi="Arial" w:cs="Arial"/>
                <w:lang w:eastAsia="pl-PL"/>
              </w:rPr>
              <w:t>Odniesienie do efektów kierunkowych</w:t>
            </w:r>
          </w:p>
        </w:tc>
      </w:tr>
      <w:tr w:rsidR="004F575C" w:rsidRPr="00AE2B7F" w14:paraId="4D8E3E91" w14:textId="77777777" w:rsidTr="00683717">
        <w:trPr>
          <w:cantSplit/>
          <w:trHeight w:val="3671"/>
        </w:trPr>
        <w:tc>
          <w:tcPr>
            <w:tcW w:w="1985" w:type="dxa"/>
            <w:vMerge/>
          </w:tcPr>
          <w:p w14:paraId="7E4DDAE7" w14:textId="77777777" w:rsidR="004F575C" w:rsidRPr="00AE2B7F" w:rsidRDefault="004F575C" w:rsidP="00895193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5245" w:type="dxa"/>
          </w:tcPr>
          <w:p w14:paraId="0BD3C017" w14:textId="1A46C646" w:rsidR="004F575C" w:rsidRDefault="00683717" w:rsidP="00895193">
            <w:pPr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Student/ka</w:t>
            </w:r>
          </w:p>
          <w:p w14:paraId="667912C4" w14:textId="75423373" w:rsidR="00683717" w:rsidRPr="00683717" w:rsidRDefault="00683717" w:rsidP="00683717">
            <w:pPr>
              <w:rPr>
                <w:rFonts w:ascii="Arial" w:eastAsia="Times New Roman" w:hAnsi="Arial" w:cs="Arial"/>
                <w:lang w:eastAsia="pl-PL"/>
              </w:rPr>
            </w:pPr>
            <w:r w:rsidRPr="00683717">
              <w:rPr>
                <w:rFonts w:ascii="Arial" w:eastAsia="Times New Roman" w:hAnsi="Arial" w:cs="Arial"/>
                <w:b/>
                <w:bCs/>
                <w:lang w:eastAsia="pl-PL"/>
              </w:rPr>
              <w:t>K_1</w:t>
            </w:r>
            <w:r>
              <w:rPr>
                <w:rFonts w:ascii="Arial" w:eastAsia="Times New Roman" w:hAnsi="Arial" w:cs="Arial"/>
                <w:lang w:eastAsia="pl-PL"/>
              </w:rPr>
              <w:t xml:space="preserve"> </w:t>
            </w:r>
            <w:r w:rsidRPr="00683717">
              <w:rPr>
                <w:rFonts w:ascii="Arial" w:eastAsia="Times New Roman" w:hAnsi="Arial" w:cs="Arial"/>
                <w:lang w:eastAsia="pl-PL"/>
              </w:rPr>
              <w:t>Jest gotów_a do krytycznej oceny własnych interpretacji i stałego rozwoju kompetencji analitycznych.</w:t>
            </w:r>
            <w:r w:rsidRPr="00683717">
              <w:rPr>
                <w:rFonts w:ascii="Arial" w:eastAsia="Times New Roman" w:hAnsi="Arial" w:cs="Arial"/>
                <w:lang w:eastAsia="pl-PL"/>
              </w:rPr>
              <w:br/>
            </w:r>
          </w:p>
          <w:p w14:paraId="4DD1D0FB" w14:textId="4B5991BE" w:rsidR="00683717" w:rsidRPr="00683717" w:rsidRDefault="00683717" w:rsidP="00683717">
            <w:pPr>
              <w:rPr>
                <w:rFonts w:ascii="Arial" w:eastAsia="Times New Roman" w:hAnsi="Arial" w:cs="Arial"/>
                <w:lang w:eastAsia="pl-PL"/>
              </w:rPr>
            </w:pPr>
            <w:r w:rsidRPr="00683717">
              <w:rPr>
                <w:rFonts w:ascii="Arial" w:eastAsia="Times New Roman" w:hAnsi="Arial" w:cs="Arial"/>
                <w:b/>
                <w:bCs/>
                <w:lang w:eastAsia="pl-PL"/>
              </w:rPr>
              <w:t>K_2</w:t>
            </w:r>
            <w:r w:rsidRPr="00683717">
              <w:rPr>
                <w:rFonts w:ascii="Arial" w:eastAsia="Times New Roman" w:hAnsi="Arial" w:cs="Arial"/>
                <w:lang w:eastAsia="pl-PL"/>
              </w:rPr>
              <w:t xml:space="preserve"> Jest gotów_a do odpowiedzialnego uczestnictwa w obiegu kultury wizualnej oraz podejmowania działań w przestrzeni publicznej (np. krytyka, kuratorstwo, media).</w:t>
            </w:r>
          </w:p>
          <w:p w14:paraId="65861E48" w14:textId="77777777" w:rsidR="00683717" w:rsidRPr="00AE2B7F" w:rsidRDefault="00683717" w:rsidP="00895193">
            <w:pPr>
              <w:rPr>
                <w:rFonts w:ascii="Arial" w:eastAsia="Times New Roman" w:hAnsi="Arial" w:cs="Arial"/>
                <w:lang w:eastAsia="pl-PL"/>
              </w:rPr>
            </w:pPr>
          </w:p>
          <w:p w14:paraId="7535F83E" w14:textId="77777777" w:rsidR="004F575C" w:rsidRPr="00AE2B7F" w:rsidRDefault="004F575C" w:rsidP="00895193">
            <w:pPr>
              <w:rPr>
                <w:rFonts w:ascii="Arial" w:hAnsi="Arial" w:cs="Arial"/>
              </w:rPr>
            </w:pPr>
          </w:p>
          <w:p w14:paraId="32814F18" w14:textId="77777777" w:rsidR="004F575C" w:rsidRPr="00AE2B7F" w:rsidRDefault="004F575C" w:rsidP="00895193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  <w:p w14:paraId="25C42D34" w14:textId="77777777" w:rsidR="004F575C" w:rsidRPr="00AE2B7F" w:rsidRDefault="004F575C" w:rsidP="00895193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410" w:type="dxa"/>
          </w:tcPr>
          <w:p w14:paraId="7206E36D" w14:textId="77777777" w:rsidR="004F575C" w:rsidRDefault="004F575C" w:rsidP="00895193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  <w:p w14:paraId="101B1F08" w14:textId="77777777" w:rsidR="00683717" w:rsidRDefault="00683717" w:rsidP="00895193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  <w:p w14:paraId="4CFE74D0" w14:textId="58D43C22" w:rsidR="00683717" w:rsidRDefault="00683717" w:rsidP="00895193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683717">
              <w:rPr>
                <w:rFonts w:ascii="Arial" w:eastAsia="Times New Roman" w:hAnsi="Arial" w:cs="Arial"/>
                <w:lang w:eastAsia="pl-PL"/>
              </w:rPr>
              <w:t>K_K1 (P7U_K, P7S_KK)</w:t>
            </w:r>
          </w:p>
          <w:p w14:paraId="0D4FCE01" w14:textId="77777777" w:rsidR="004F575C" w:rsidRDefault="004F575C" w:rsidP="00895193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  <w:p w14:paraId="499EA426" w14:textId="5EB1D36C" w:rsidR="00356B23" w:rsidRPr="00AE2B7F" w:rsidRDefault="00356B23" w:rsidP="00356B23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  <w:p w14:paraId="7F15D54D" w14:textId="77777777" w:rsidR="004F575C" w:rsidRDefault="004F575C" w:rsidP="00895193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  <w:p w14:paraId="43BF28F2" w14:textId="77777777" w:rsidR="00683717" w:rsidRPr="00683717" w:rsidRDefault="00683717" w:rsidP="00683717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683717">
              <w:rPr>
                <w:rFonts w:ascii="Arial" w:eastAsia="Times New Roman" w:hAnsi="Arial" w:cs="Arial"/>
                <w:lang w:eastAsia="pl-PL"/>
              </w:rPr>
              <w:t>K_K2, K_K3 (P7U_K, P7S_KO / KR)</w:t>
            </w:r>
          </w:p>
          <w:p w14:paraId="7157BA2D" w14:textId="66E350C1" w:rsidR="00683717" w:rsidRPr="00AE2B7F" w:rsidRDefault="00683717" w:rsidP="00895193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</w:tr>
    </w:tbl>
    <w:p w14:paraId="65032201" w14:textId="77777777" w:rsidR="004F575C" w:rsidRPr="00AE2B7F" w:rsidRDefault="004F575C" w:rsidP="004F575C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443C7EB1" w14:textId="77777777" w:rsidR="004F575C" w:rsidRPr="00AE2B7F" w:rsidRDefault="004F575C" w:rsidP="004F575C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5FD52F94" w14:textId="77777777" w:rsidR="004F575C" w:rsidRPr="00AE2B7F" w:rsidRDefault="004F575C" w:rsidP="004F575C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tbl>
      <w:tblPr>
        <w:tblW w:w="9640" w:type="dxa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11"/>
        <w:gridCol w:w="1225"/>
        <w:gridCol w:w="850"/>
        <w:gridCol w:w="272"/>
        <w:gridCol w:w="862"/>
        <w:gridCol w:w="315"/>
        <w:gridCol w:w="819"/>
        <w:gridCol w:w="284"/>
        <w:gridCol w:w="850"/>
        <w:gridCol w:w="284"/>
        <w:gridCol w:w="850"/>
        <w:gridCol w:w="284"/>
        <w:gridCol w:w="850"/>
        <w:gridCol w:w="284"/>
      </w:tblGrid>
      <w:tr w:rsidR="004F575C" w:rsidRPr="00AE2B7F" w14:paraId="60DC315D" w14:textId="77777777" w:rsidTr="00895193">
        <w:trPr>
          <w:cantSplit/>
          <w:trHeight w:hRule="exact" w:val="424"/>
        </w:trPr>
        <w:tc>
          <w:tcPr>
            <w:tcW w:w="9640" w:type="dxa"/>
            <w:gridSpan w:val="14"/>
            <w:shd w:val="clear" w:color="auto" w:fill="DBE5F1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08F3475" w14:textId="77777777" w:rsidR="004F575C" w:rsidRPr="00AE2B7F" w:rsidRDefault="004F575C" w:rsidP="00895193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ind w:left="45" w:right="137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E2B7F">
              <w:rPr>
                <w:rFonts w:ascii="Arial" w:eastAsia="Times New Roman" w:hAnsi="Arial" w:cs="Arial"/>
                <w:lang w:eastAsia="pl-PL"/>
              </w:rPr>
              <w:t>Organizacja</w:t>
            </w:r>
          </w:p>
        </w:tc>
      </w:tr>
      <w:tr w:rsidR="004F575C" w:rsidRPr="00AE2B7F" w14:paraId="332EF090" w14:textId="77777777" w:rsidTr="00895193">
        <w:trPr>
          <w:cantSplit/>
          <w:trHeight w:val="654"/>
        </w:trPr>
        <w:tc>
          <w:tcPr>
            <w:tcW w:w="1611" w:type="dxa"/>
            <w:vMerge w:val="restart"/>
            <w:shd w:val="clear" w:color="auto" w:fill="DBE5F1"/>
            <w:vAlign w:val="center"/>
          </w:tcPr>
          <w:p w14:paraId="7A5E93D9" w14:textId="77777777" w:rsidR="004F575C" w:rsidRPr="00AE2B7F" w:rsidRDefault="004F575C" w:rsidP="00895193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E2B7F">
              <w:rPr>
                <w:rFonts w:ascii="Arial" w:eastAsia="Times New Roman" w:hAnsi="Arial" w:cs="Arial"/>
                <w:lang w:eastAsia="pl-PL"/>
              </w:rPr>
              <w:t>Forma zajęć</w:t>
            </w:r>
          </w:p>
        </w:tc>
        <w:tc>
          <w:tcPr>
            <w:tcW w:w="1225" w:type="dxa"/>
            <w:vMerge w:val="restart"/>
            <w:vAlign w:val="center"/>
          </w:tcPr>
          <w:p w14:paraId="195AEE96" w14:textId="77777777" w:rsidR="004F575C" w:rsidRPr="00AE2B7F" w:rsidRDefault="004F575C" w:rsidP="00895193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E2B7F">
              <w:rPr>
                <w:rFonts w:ascii="Arial" w:eastAsia="Times New Roman" w:hAnsi="Arial" w:cs="Arial"/>
                <w:lang w:eastAsia="pl-PL"/>
              </w:rPr>
              <w:t>Wykład</w:t>
            </w:r>
          </w:p>
          <w:p w14:paraId="507FA29E" w14:textId="77777777" w:rsidR="004F575C" w:rsidRPr="00AE2B7F" w:rsidRDefault="004F575C" w:rsidP="00895193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E2B7F">
              <w:rPr>
                <w:rFonts w:ascii="Arial" w:eastAsia="Times New Roman" w:hAnsi="Arial" w:cs="Arial"/>
                <w:lang w:eastAsia="pl-PL"/>
              </w:rPr>
              <w:t>(W)</w:t>
            </w:r>
          </w:p>
        </w:tc>
        <w:tc>
          <w:tcPr>
            <w:tcW w:w="6804" w:type="dxa"/>
            <w:gridSpan w:val="1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B8E7518" w14:textId="77777777" w:rsidR="004F575C" w:rsidRPr="00AE2B7F" w:rsidRDefault="004F575C" w:rsidP="00895193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E2B7F">
              <w:rPr>
                <w:rFonts w:ascii="Arial" w:eastAsia="Times New Roman" w:hAnsi="Arial" w:cs="Arial"/>
                <w:lang w:eastAsia="pl-PL"/>
              </w:rPr>
              <w:t>Ćwiczenia w grupach</w:t>
            </w:r>
          </w:p>
        </w:tc>
      </w:tr>
      <w:tr w:rsidR="004F575C" w:rsidRPr="00AE2B7F" w14:paraId="7C3F41D9" w14:textId="77777777" w:rsidTr="00895193">
        <w:trPr>
          <w:cantSplit/>
          <w:trHeight w:val="477"/>
        </w:trPr>
        <w:tc>
          <w:tcPr>
            <w:tcW w:w="1611" w:type="dxa"/>
            <w:vMerge/>
            <w:shd w:val="clear" w:color="auto" w:fill="DBE5F1"/>
            <w:vAlign w:val="center"/>
          </w:tcPr>
          <w:p w14:paraId="2ACF8BCC" w14:textId="77777777" w:rsidR="004F575C" w:rsidRPr="00AE2B7F" w:rsidRDefault="004F575C" w:rsidP="00895193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225" w:type="dxa"/>
            <w:vMerge/>
            <w:vAlign w:val="center"/>
          </w:tcPr>
          <w:p w14:paraId="7732CF86" w14:textId="77777777" w:rsidR="004F575C" w:rsidRPr="00AE2B7F" w:rsidRDefault="004F575C" w:rsidP="00895193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85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502D48" w14:textId="77777777" w:rsidR="004F575C" w:rsidRPr="00AE2B7F" w:rsidRDefault="004F575C" w:rsidP="00895193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E2B7F">
              <w:rPr>
                <w:rFonts w:ascii="Arial" w:eastAsia="Times New Roman" w:hAnsi="Arial" w:cs="Arial"/>
                <w:lang w:eastAsia="pl-PL"/>
              </w:rPr>
              <w:t>A</w:t>
            </w:r>
          </w:p>
        </w:tc>
        <w:tc>
          <w:tcPr>
            <w:tcW w:w="272" w:type="dxa"/>
            <w:vAlign w:val="center"/>
          </w:tcPr>
          <w:p w14:paraId="65E608AF" w14:textId="77777777" w:rsidR="004F575C" w:rsidRPr="00AE2B7F" w:rsidRDefault="004F575C" w:rsidP="00895193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862" w:type="dxa"/>
            <w:vAlign w:val="center"/>
          </w:tcPr>
          <w:p w14:paraId="44E80035" w14:textId="77777777" w:rsidR="004F575C" w:rsidRPr="00AE2B7F" w:rsidRDefault="004F575C" w:rsidP="00895193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E2B7F">
              <w:rPr>
                <w:rFonts w:ascii="Arial" w:eastAsia="Times New Roman" w:hAnsi="Arial" w:cs="Arial"/>
                <w:lang w:eastAsia="pl-PL"/>
              </w:rPr>
              <w:t>K</w:t>
            </w:r>
          </w:p>
        </w:tc>
        <w:tc>
          <w:tcPr>
            <w:tcW w:w="315" w:type="dxa"/>
            <w:vAlign w:val="center"/>
          </w:tcPr>
          <w:p w14:paraId="135CDAE8" w14:textId="77777777" w:rsidR="004F575C" w:rsidRPr="00AE2B7F" w:rsidRDefault="004F575C" w:rsidP="00895193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819" w:type="dxa"/>
            <w:vAlign w:val="center"/>
          </w:tcPr>
          <w:p w14:paraId="6C46AE1A" w14:textId="77777777" w:rsidR="004F575C" w:rsidRPr="00AE2B7F" w:rsidRDefault="004F575C" w:rsidP="00895193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E2B7F">
              <w:rPr>
                <w:rFonts w:ascii="Arial" w:eastAsia="Times New Roman" w:hAnsi="Arial" w:cs="Arial"/>
                <w:lang w:eastAsia="pl-PL"/>
              </w:rPr>
              <w:t>L</w:t>
            </w:r>
          </w:p>
        </w:tc>
        <w:tc>
          <w:tcPr>
            <w:tcW w:w="284" w:type="dxa"/>
            <w:vAlign w:val="center"/>
          </w:tcPr>
          <w:p w14:paraId="6E9201A5" w14:textId="77777777" w:rsidR="004F575C" w:rsidRPr="00AE2B7F" w:rsidRDefault="004F575C" w:rsidP="00895193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850" w:type="dxa"/>
            <w:vAlign w:val="center"/>
          </w:tcPr>
          <w:p w14:paraId="72560DDA" w14:textId="77777777" w:rsidR="004F575C" w:rsidRPr="00AE2B7F" w:rsidRDefault="004F575C" w:rsidP="00895193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E2B7F">
              <w:rPr>
                <w:rFonts w:ascii="Arial" w:eastAsia="Times New Roman" w:hAnsi="Arial" w:cs="Arial"/>
                <w:lang w:eastAsia="pl-PL"/>
              </w:rPr>
              <w:t>S</w:t>
            </w:r>
          </w:p>
        </w:tc>
        <w:tc>
          <w:tcPr>
            <w:tcW w:w="284" w:type="dxa"/>
            <w:vAlign w:val="center"/>
          </w:tcPr>
          <w:p w14:paraId="6A5E4839" w14:textId="77777777" w:rsidR="004F575C" w:rsidRPr="00AE2B7F" w:rsidRDefault="004F575C" w:rsidP="00895193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850" w:type="dxa"/>
            <w:vAlign w:val="center"/>
          </w:tcPr>
          <w:p w14:paraId="3E059F6E" w14:textId="77777777" w:rsidR="004F575C" w:rsidRPr="00AE2B7F" w:rsidRDefault="004F575C" w:rsidP="00895193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E2B7F">
              <w:rPr>
                <w:rFonts w:ascii="Arial" w:eastAsia="Times New Roman" w:hAnsi="Arial" w:cs="Arial"/>
                <w:lang w:eastAsia="pl-PL"/>
              </w:rPr>
              <w:t>P</w:t>
            </w:r>
          </w:p>
        </w:tc>
        <w:tc>
          <w:tcPr>
            <w:tcW w:w="284" w:type="dxa"/>
            <w:vAlign w:val="center"/>
          </w:tcPr>
          <w:p w14:paraId="78C207F0" w14:textId="77777777" w:rsidR="004F575C" w:rsidRPr="00AE2B7F" w:rsidRDefault="004F575C" w:rsidP="00895193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850" w:type="dxa"/>
            <w:vAlign w:val="center"/>
          </w:tcPr>
          <w:p w14:paraId="46B77F3E" w14:textId="77777777" w:rsidR="004F575C" w:rsidRPr="00AE2B7F" w:rsidRDefault="004F575C" w:rsidP="00895193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E2B7F">
              <w:rPr>
                <w:rFonts w:ascii="Arial" w:eastAsia="Times New Roman" w:hAnsi="Arial" w:cs="Arial"/>
                <w:lang w:eastAsia="pl-PL"/>
              </w:rPr>
              <w:t>E</w:t>
            </w:r>
          </w:p>
        </w:tc>
        <w:tc>
          <w:tcPr>
            <w:tcW w:w="284" w:type="dxa"/>
            <w:vAlign w:val="center"/>
          </w:tcPr>
          <w:p w14:paraId="08994D83" w14:textId="77777777" w:rsidR="004F575C" w:rsidRPr="00AE2B7F" w:rsidRDefault="004F575C" w:rsidP="00895193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4F575C" w:rsidRPr="00AE2B7F" w14:paraId="26C58C39" w14:textId="77777777" w:rsidTr="00895193">
        <w:trPr>
          <w:trHeight w:val="499"/>
        </w:trPr>
        <w:tc>
          <w:tcPr>
            <w:tcW w:w="1611" w:type="dxa"/>
            <w:shd w:val="clear" w:color="auto" w:fill="DBE5F1"/>
            <w:vAlign w:val="center"/>
          </w:tcPr>
          <w:p w14:paraId="21CE28EE" w14:textId="77777777" w:rsidR="004F575C" w:rsidRPr="00AE2B7F" w:rsidRDefault="004F575C" w:rsidP="00895193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E2B7F">
              <w:rPr>
                <w:rFonts w:ascii="Arial" w:eastAsia="Times New Roman" w:hAnsi="Arial" w:cs="Arial"/>
                <w:lang w:eastAsia="pl-PL"/>
              </w:rPr>
              <w:t>Liczba godzin</w:t>
            </w:r>
          </w:p>
        </w:tc>
        <w:tc>
          <w:tcPr>
            <w:tcW w:w="1225" w:type="dxa"/>
            <w:vAlign w:val="center"/>
          </w:tcPr>
          <w:p w14:paraId="7D04F91D" w14:textId="2E422FDD" w:rsidR="004F575C" w:rsidRPr="00AE2B7F" w:rsidRDefault="004F575C" w:rsidP="00895193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2D5D8C1" w14:textId="4A3CBC5F" w:rsidR="004F575C" w:rsidRPr="00AE2B7F" w:rsidRDefault="0015740B" w:rsidP="00895193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16</w:t>
            </w: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0E92A79" w14:textId="77777777" w:rsidR="004F575C" w:rsidRPr="00AE2B7F" w:rsidRDefault="004F575C" w:rsidP="00895193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103" w:type="dxa"/>
            <w:gridSpan w:val="2"/>
            <w:vAlign w:val="center"/>
          </w:tcPr>
          <w:p w14:paraId="2C0F2CF0" w14:textId="77777777" w:rsidR="004F575C" w:rsidRPr="00AE2B7F" w:rsidRDefault="004F575C" w:rsidP="00895193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5D3BC9E1" w14:textId="77777777" w:rsidR="004F575C" w:rsidRPr="00AE2B7F" w:rsidRDefault="004F575C" w:rsidP="00895193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59BC9CA5" w14:textId="77777777" w:rsidR="004F575C" w:rsidRPr="00AE2B7F" w:rsidRDefault="004F575C" w:rsidP="00895193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33D252F7" w14:textId="77777777" w:rsidR="004F575C" w:rsidRPr="00AE2B7F" w:rsidRDefault="004F575C" w:rsidP="00895193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4F575C" w:rsidRPr="00AE2B7F" w14:paraId="3A862D50" w14:textId="77777777" w:rsidTr="00895193">
        <w:trPr>
          <w:trHeight w:val="462"/>
        </w:trPr>
        <w:tc>
          <w:tcPr>
            <w:tcW w:w="1611" w:type="dxa"/>
            <w:vAlign w:val="center"/>
          </w:tcPr>
          <w:p w14:paraId="03A12CEB" w14:textId="77777777" w:rsidR="004F575C" w:rsidRPr="00AE2B7F" w:rsidRDefault="004F575C" w:rsidP="00895193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225" w:type="dxa"/>
            <w:vAlign w:val="center"/>
          </w:tcPr>
          <w:p w14:paraId="5944EE6A" w14:textId="77777777" w:rsidR="004F575C" w:rsidRPr="00AE2B7F" w:rsidRDefault="004F575C" w:rsidP="00895193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47B3771" w14:textId="77777777" w:rsidR="004F575C" w:rsidRPr="00AE2B7F" w:rsidRDefault="004F575C" w:rsidP="00895193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60AC936" w14:textId="77777777" w:rsidR="004F575C" w:rsidRPr="00AE2B7F" w:rsidRDefault="004F575C" w:rsidP="00895193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103" w:type="dxa"/>
            <w:gridSpan w:val="2"/>
            <w:vAlign w:val="center"/>
          </w:tcPr>
          <w:p w14:paraId="26D5EA52" w14:textId="77777777" w:rsidR="004F575C" w:rsidRPr="00AE2B7F" w:rsidRDefault="004F575C" w:rsidP="00895193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778B0D20" w14:textId="77777777" w:rsidR="004F575C" w:rsidRPr="00AE2B7F" w:rsidRDefault="004F575C" w:rsidP="00895193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2C836D74" w14:textId="77777777" w:rsidR="004F575C" w:rsidRPr="00AE2B7F" w:rsidRDefault="004F575C" w:rsidP="00895193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490AB31D" w14:textId="77777777" w:rsidR="004F575C" w:rsidRPr="00AE2B7F" w:rsidRDefault="004F575C" w:rsidP="00895193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</w:tr>
    </w:tbl>
    <w:p w14:paraId="48851E5E" w14:textId="77777777" w:rsidR="004F575C" w:rsidRPr="00AE2B7F" w:rsidRDefault="004F575C" w:rsidP="004F575C">
      <w:pPr>
        <w:widowControl w:val="0"/>
        <w:suppressLineNumbers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35EAE0DA" w14:textId="77777777" w:rsidR="004F575C" w:rsidRPr="00AE2B7F" w:rsidRDefault="004F575C" w:rsidP="004F575C">
      <w:pPr>
        <w:widowControl w:val="0"/>
        <w:suppressLineNumbers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0EC0E9D5" w14:textId="77777777" w:rsidR="004F575C" w:rsidRPr="00AE2B7F" w:rsidRDefault="004F575C" w:rsidP="004F575C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  <w:r w:rsidRPr="00AE2B7F">
        <w:rPr>
          <w:rFonts w:ascii="Arial" w:eastAsia="Times New Roman" w:hAnsi="Arial" w:cs="Arial"/>
          <w:lang w:eastAsia="pl-PL"/>
        </w:rPr>
        <w:t>Opis metod prowadzenia zajęć</w:t>
      </w:r>
    </w:p>
    <w:p w14:paraId="19D753AB" w14:textId="77777777" w:rsidR="004F575C" w:rsidRPr="00AE2B7F" w:rsidRDefault="004F575C" w:rsidP="004F575C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134"/>
      </w:tblGrid>
      <w:tr w:rsidR="004F575C" w:rsidRPr="00AE2B7F" w14:paraId="585FC9C0" w14:textId="77777777" w:rsidTr="00895193">
        <w:trPr>
          <w:trHeight w:val="1920"/>
        </w:trPr>
        <w:tc>
          <w:tcPr>
            <w:tcW w:w="9622" w:type="dxa"/>
          </w:tcPr>
          <w:p w14:paraId="39EC8E93" w14:textId="60F868CA" w:rsidR="00017C18" w:rsidRPr="00017C18" w:rsidRDefault="00017C18" w:rsidP="00017C18">
            <w:pPr>
              <w:widowControl w:val="0"/>
              <w:suppressLineNumbers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017C18">
              <w:rPr>
                <w:rFonts w:ascii="Arial" w:eastAsia="Times New Roman" w:hAnsi="Arial" w:cs="Arial"/>
                <w:lang w:eastAsia="pl-PL"/>
              </w:rPr>
              <w:t>Zajęcia mają formę wykładu interaktywnego, wzbogaconego prezentacjami multimedialnymi, analizą reprodukcji dzieł malarskich, fragmentów filmów oraz tekstów krytycznych</w:t>
            </w:r>
            <w:r>
              <w:rPr>
                <w:rFonts w:ascii="Arial" w:eastAsia="Times New Roman" w:hAnsi="Arial" w:cs="Arial"/>
                <w:lang w:eastAsia="pl-PL"/>
              </w:rPr>
              <w:t>,</w:t>
            </w:r>
            <w:r w:rsidRPr="00017C18">
              <w:rPr>
                <w:rFonts w:ascii="Arial" w:eastAsia="Times New Roman" w:hAnsi="Arial" w:cs="Arial"/>
                <w:lang w:eastAsia="pl-PL"/>
              </w:rPr>
              <w:t xml:space="preserve"> teoretycznych</w:t>
            </w:r>
            <w:r>
              <w:rPr>
                <w:rFonts w:ascii="Arial" w:eastAsia="Times New Roman" w:hAnsi="Arial" w:cs="Arial"/>
                <w:lang w:eastAsia="pl-PL"/>
              </w:rPr>
              <w:t xml:space="preserve"> i literackich</w:t>
            </w:r>
            <w:r w:rsidRPr="00017C18">
              <w:rPr>
                <w:rFonts w:ascii="Arial" w:eastAsia="Times New Roman" w:hAnsi="Arial" w:cs="Arial"/>
                <w:lang w:eastAsia="pl-PL"/>
              </w:rPr>
              <w:t>. W trakcie zajęć omawiane są wybrane studia przypadków, które stanowią punkt wyjścia do pogłębionej analizy kontekstów kulturowych, medialnych i ideologicznych dzieła.</w:t>
            </w:r>
          </w:p>
          <w:p w14:paraId="43266482" w14:textId="310145ED" w:rsidR="00017C18" w:rsidRPr="00017C18" w:rsidRDefault="00017C18" w:rsidP="00017C18">
            <w:pPr>
              <w:widowControl w:val="0"/>
              <w:suppressLineNumbers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017C18">
              <w:rPr>
                <w:rFonts w:ascii="Arial" w:eastAsia="Times New Roman" w:hAnsi="Arial" w:cs="Arial"/>
                <w:lang w:eastAsia="pl-PL"/>
              </w:rPr>
              <w:t>Istotnym elementem kursu są ćwiczenia analityczne realizowane w trakcie zajęć, polegające na wspólnym formułowaniu problemów interpretacyjnych</w:t>
            </w:r>
            <w:r>
              <w:rPr>
                <w:rFonts w:ascii="Arial" w:eastAsia="Times New Roman" w:hAnsi="Arial" w:cs="Arial"/>
                <w:lang w:eastAsia="pl-PL"/>
              </w:rPr>
              <w:t xml:space="preserve"> </w:t>
            </w:r>
            <w:r w:rsidRPr="00017C18">
              <w:rPr>
                <w:rFonts w:ascii="Arial" w:eastAsia="Times New Roman" w:hAnsi="Arial" w:cs="Arial"/>
                <w:lang w:eastAsia="pl-PL"/>
              </w:rPr>
              <w:t xml:space="preserve">oraz budowaniu argumentacji. </w:t>
            </w:r>
          </w:p>
          <w:p w14:paraId="74B17EF1" w14:textId="24954C06" w:rsidR="004F575C" w:rsidRPr="00AE2B7F" w:rsidRDefault="004F575C" w:rsidP="00895193">
            <w:pPr>
              <w:widowControl w:val="0"/>
              <w:suppressLineNumbers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</w:tr>
    </w:tbl>
    <w:p w14:paraId="6DCBC1A9" w14:textId="77777777" w:rsidR="004F575C" w:rsidRPr="00AE2B7F" w:rsidRDefault="004F575C" w:rsidP="004F575C">
      <w:pPr>
        <w:widowControl w:val="0"/>
        <w:suppressLineNumbers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3CD15459" w14:textId="77777777" w:rsidR="004F575C" w:rsidRPr="00AE2B7F" w:rsidRDefault="004F575C" w:rsidP="004F575C">
      <w:pPr>
        <w:widowControl w:val="0"/>
        <w:suppressLineNumbers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459DC029" w14:textId="77777777" w:rsidR="004F575C" w:rsidRPr="00AE2B7F" w:rsidRDefault="004F575C" w:rsidP="004F575C">
      <w:pPr>
        <w:widowControl w:val="0"/>
        <w:suppressLineNumbers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  <w:r w:rsidRPr="00AE2B7F">
        <w:rPr>
          <w:rFonts w:ascii="Arial" w:eastAsia="Times New Roman" w:hAnsi="Arial" w:cs="Arial"/>
          <w:lang w:eastAsia="pl-PL"/>
        </w:rPr>
        <w:t>Formy sprawdzania efektów uczenia się</w:t>
      </w:r>
    </w:p>
    <w:p w14:paraId="4FE1B8F7" w14:textId="77777777" w:rsidR="004F575C" w:rsidRPr="00AE2B7F" w:rsidRDefault="004F575C" w:rsidP="004F575C">
      <w:pPr>
        <w:widowControl w:val="0"/>
        <w:suppressLineNumbers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tbl>
      <w:tblPr>
        <w:tblW w:w="0" w:type="auto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shd w:val="clear" w:color="auto" w:fill="E6E6FF"/>
        <w:tblLayout w:type="fixed"/>
        <w:tblLook w:val="04A0" w:firstRow="1" w:lastRow="0" w:firstColumn="1" w:lastColumn="0" w:noHBand="0" w:noVBand="1"/>
      </w:tblPr>
      <w:tblGrid>
        <w:gridCol w:w="900"/>
        <w:gridCol w:w="627"/>
        <w:gridCol w:w="627"/>
        <w:gridCol w:w="627"/>
        <w:gridCol w:w="1237"/>
        <w:gridCol w:w="567"/>
        <w:gridCol w:w="450"/>
        <w:gridCol w:w="720"/>
        <w:gridCol w:w="540"/>
        <w:gridCol w:w="720"/>
        <w:gridCol w:w="630"/>
        <w:gridCol w:w="720"/>
        <w:gridCol w:w="450"/>
      </w:tblGrid>
      <w:tr w:rsidR="004F575C" w:rsidRPr="00AE2B7F" w14:paraId="218F65CF" w14:textId="77777777" w:rsidTr="00895193">
        <w:trPr>
          <w:cantSplit/>
          <w:trHeight w:val="1616"/>
        </w:trPr>
        <w:tc>
          <w:tcPr>
            <w:tcW w:w="900" w:type="dxa"/>
            <w:tcBorders>
              <w:bottom w:val="single" w:sz="4" w:space="0" w:color="95B3D7"/>
            </w:tcBorders>
            <w:shd w:val="clear" w:color="auto" w:fill="DBE5F1"/>
            <w:textDirection w:val="btLr"/>
            <w:vAlign w:val="center"/>
          </w:tcPr>
          <w:p w14:paraId="2181ADEE" w14:textId="77777777" w:rsidR="004F575C" w:rsidRPr="00AE2B7F" w:rsidRDefault="004F575C" w:rsidP="00895193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27" w:type="dxa"/>
            <w:shd w:val="clear" w:color="auto" w:fill="DBE5F1"/>
            <w:textDirection w:val="btLr"/>
            <w:vAlign w:val="center"/>
          </w:tcPr>
          <w:p w14:paraId="06FA40E8" w14:textId="77777777" w:rsidR="004F575C" w:rsidRPr="00AE2B7F" w:rsidRDefault="004F575C" w:rsidP="00895193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E2B7F">
              <w:rPr>
                <w:rFonts w:ascii="Arial" w:eastAsia="Times New Roman" w:hAnsi="Arial" w:cs="Arial"/>
                <w:lang w:eastAsia="pl-PL"/>
              </w:rPr>
              <w:t>E – learning</w:t>
            </w:r>
          </w:p>
        </w:tc>
        <w:tc>
          <w:tcPr>
            <w:tcW w:w="627" w:type="dxa"/>
            <w:shd w:val="clear" w:color="auto" w:fill="DBE5F1"/>
            <w:textDirection w:val="btLr"/>
            <w:vAlign w:val="center"/>
          </w:tcPr>
          <w:p w14:paraId="4998B5A9" w14:textId="77777777" w:rsidR="004F575C" w:rsidRPr="00AE2B7F" w:rsidRDefault="004F575C" w:rsidP="00895193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E2B7F">
              <w:rPr>
                <w:rFonts w:ascii="Arial" w:eastAsia="Times New Roman" w:hAnsi="Arial" w:cs="Arial"/>
                <w:lang w:eastAsia="pl-PL"/>
              </w:rPr>
              <w:t>Gry dydaktyczne</w:t>
            </w:r>
          </w:p>
        </w:tc>
        <w:tc>
          <w:tcPr>
            <w:tcW w:w="627" w:type="dxa"/>
            <w:shd w:val="clear" w:color="auto" w:fill="DBE5F1"/>
            <w:textDirection w:val="btLr"/>
            <w:vAlign w:val="center"/>
          </w:tcPr>
          <w:p w14:paraId="027DE2C6" w14:textId="77777777" w:rsidR="004F575C" w:rsidRPr="00AE2B7F" w:rsidRDefault="004F575C" w:rsidP="00895193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E2B7F">
              <w:rPr>
                <w:rFonts w:ascii="Arial" w:eastAsia="Times New Roman" w:hAnsi="Arial" w:cs="Arial"/>
                <w:lang w:eastAsia="pl-PL"/>
              </w:rPr>
              <w:t>Ćwiczenia w szkole( zdalne)</w:t>
            </w:r>
          </w:p>
        </w:tc>
        <w:tc>
          <w:tcPr>
            <w:tcW w:w="1237" w:type="dxa"/>
            <w:shd w:val="clear" w:color="auto" w:fill="DBE5F1"/>
            <w:textDirection w:val="btLr"/>
            <w:vAlign w:val="center"/>
          </w:tcPr>
          <w:p w14:paraId="32717942" w14:textId="77777777" w:rsidR="004F575C" w:rsidRPr="00AE2B7F" w:rsidRDefault="004F575C" w:rsidP="00895193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E2B7F">
              <w:rPr>
                <w:rFonts w:ascii="Arial" w:eastAsia="Times New Roman" w:hAnsi="Arial" w:cs="Arial"/>
                <w:lang w:eastAsia="pl-PL"/>
              </w:rPr>
              <w:t>Zajęcia terenowe</w:t>
            </w:r>
            <w:r>
              <w:rPr>
                <w:rFonts w:ascii="Arial" w:eastAsia="Times New Roman" w:hAnsi="Arial" w:cs="Arial"/>
                <w:lang w:eastAsia="pl-PL"/>
              </w:rPr>
              <w:t>, wizyty studyjne</w:t>
            </w:r>
          </w:p>
        </w:tc>
        <w:tc>
          <w:tcPr>
            <w:tcW w:w="567" w:type="dxa"/>
            <w:shd w:val="clear" w:color="auto" w:fill="DBE5F1"/>
            <w:textDirection w:val="btLr"/>
            <w:vAlign w:val="center"/>
          </w:tcPr>
          <w:p w14:paraId="46459CB7" w14:textId="77777777" w:rsidR="004F575C" w:rsidRPr="00AE2B7F" w:rsidRDefault="004F575C" w:rsidP="00895193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E2B7F">
              <w:rPr>
                <w:rFonts w:ascii="Arial" w:eastAsia="Times New Roman" w:hAnsi="Arial" w:cs="Arial"/>
                <w:lang w:eastAsia="pl-PL"/>
              </w:rPr>
              <w:t>Projekt i</w:t>
            </w:r>
            <w:r>
              <w:rPr>
                <w:rFonts w:ascii="Arial" w:eastAsia="Times New Roman" w:hAnsi="Arial" w:cs="Arial"/>
                <w:lang w:eastAsia="pl-PL"/>
              </w:rPr>
              <w:t>nd.</w:t>
            </w:r>
          </w:p>
        </w:tc>
        <w:tc>
          <w:tcPr>
            <w:tcW w:w="450" w:type="dxa"/>
            <w:shd w:val="clear" w:color="auto" w:fill="DBE5F1"/>
            <w:textDirection w:val="btLr"/>
            <w:vAlign w:val="center"/>
          </w:tcPr>
          <w:p w14:paraId="7799EAC0" w14:textId="77777777" w:rsidR="004F575C" w:rsidRPr="00AE2B7F" w:rsidRDefault="004F575C" w:rsidP="00895193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E2B7F">
              <w:rPr>
                <w:rFonts w:ascii="Arial" w:eastAsia="Times New Roman" w:hAnsi="Arial" w:cs="Arial"/>
                <w:lang w:eastAsia="pl-PL"/>
              </w:rPr>
              <w:t>Projekt grupowy</w:t>
            </w:r>
          </w:p>
        </w:tc>
        <w:tc>
          <w:tcPr>
            <w:tcW w:w="720" w:type="dxa"/>
            <w:shd w:val="clear" w:color="auto" w:fill="DBE5F1"/>
            <w:textDirection w:val="btLr"/>
            <w:vAlign w:val="center"/>
          </w:tcPr>
          <w:p w14:paraId="66CFB285" w14:textId="77777777" w:rsidR="004F575C" w:rsidRPr="00AE2B7F" w:rsidRDefault="004F575C" w:rsidP="00895193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E2B7F">
              <w:rPr>
                <w:rFonts w:ascii="Arial" w:eastAsia="Times New Roman" w:hAnsi="Arial" w:cs="Arial"/>
                <w:lang w:eastAsia="pl-PL"/>
              </w:rPr>
              <w:t>Udział w dyskusji</w:t>
            </w:r>
          </w:p>
        </w:tc>
        <w:tc>
          <w:tcPr>
            <w:tcW w:w="540" w:type="dxa"/>
            <w:shd w:val="clear" w:color="auto" w:fill="DBE5F1"/>
            <w:textDirection w:val="btLr"/>
            <w:vAlign w:val="center"/>
          </w:tcPr>
          <w:p w14:paraId="49009260" w14:textId="77777777" w:rsidR="004F575C" w:rsidRPr="00AE2B7F" w:rsidRDefault="004F575C" w:rsidP="00895193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E2B7F">
              <w:rPr>
                <w:rFonts w:ascii="Arial" w:eastAsia="Times New Roman" w:hAnsi="Arial" w:cs="Arial"/>
                <w:lang w:eastAsia="pl-PL"/>
              </w:rPr>
              <w:t>Referat</w:t>
            </w:r>
          </w:p>
        </w:tc>
        <w:tc>
          <w:tcPr>
            <w:tcW w:w="720" w:type="dxa"/>
            <w:shd w:val="clear" w:color="auto" w:fill="DBE5F1"/>
            <w:textDirection w:val="btLr"/>
            <w:vAlign w:val="center"/>
          </w:tcPr>
          <w:p w14:paraId="35FC4298" w14:textId="77777777" w:rsidR="004F575C" w:rsidRPr="00AE2B7F" w:rsidRDefault="004F575C" w:rsidP="00895193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E2B7F">
              <w:rPr>
                <w:rFonts w:ascii="Arial" w:eastAsia="Times New Roman" w:hAnsi="Arial" w:cs="Arial"/>
                <w:lang w:eastAsia="pl-PL"/>
              </w:rPr>
              <w:t xml:space="preserve">Praca pisemna </w:t>
            </w:r>
          </w:p>
        </w:tc>
        <w:tc>
          <w:tcPr>
            <w:tcW w:w="630" w:type="dxa"/>
            <w:shd w:val="clear" w:color="auto" w:fill="DBE5F1"/>
            <w:textDirection w:val="btLr"/>
            <w:vAlign w:val="center"/>
          </w:tcPr>
          <w:p w14:paraId="29939344" w14:textId="77777777" w:rsidR="004F575C" w:rsidRPr="00AE2B7F" w:rsidRDefault="004F575C" w:rsidP="00895193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E2B7F">
              <w:rPr>
                <w:rFonts w:ascii="Arial" w:eastAsia="Times New Roman" w:hAnsi="Arial" w:cs="Arial"/>
                <w:lang w:eastAsia="pl-PL"/>
              </w:rPr>
              <w:t>Egzamin ustny</w:t>
            </w:r>
          </w:p>
        </w:tc>
        <w:tc>
          <w:tcPr>
            <w:tcW w:w="720" w:type="dxa"/>
            <w:shd w:val="clear" w:color="auto" w:fill="DBE5F1"/>
            <w:textDirection w:val="btLr"/>
            <w:vAlign w:val="center"/>
          </w:tcPr>
          <w:p w14:paraId="1D856D93" w14:textId="7EAF12F1" w:rsidR="004F575C" w:rsidRPr="00AE2B7F" w:rsidRDefault="00AE2377" w:rsidP="00895193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Kolokwium</w:t>
            </w:r>
            <w:r w:rsidR="004F575C" w:rsidRPr="00AE2B7F">
              <w:rPr>
                <w:rFonts w:ascii="Arial" w:eastAsia="Times New Roman" w:hAnsi="Arial" w:cs="Arial"/>
                <w:lang w:eastAsia="pl-PL"/>
              </w:rPr>
              <w:t xml:space="preserve"> </w:t>
            </w:r>
          </w:p>
        </w:tc>
        <w:tc>
          <w:tcPr>
            <w:tcW w:w="450" w:type="dxa"/>
            <w:shd w:val="clear" w:color="auto" w:fill="DBE5F1"/>
            <w:textDirection w:val="btLr"/>
            <w:vAlign w:val="center"/>
          </w:tcPr>
          <w:p w14:paraId="22C95A06" w14:textId="77777777" w:rsidR="004F575C" w:rsidRPr="00AE2B7F" w:rsidRDefault="004F575C" w:rsidP="00895193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rPr>
                <w:rFonts w:ascii="Arial" w:eastAsia="Times New Roman" w:hAnsi="Arial" w:cs="Arial"/>
                <w:lang w:eastAsia="pl-PL"/>
              </w:rPr>
            </w:pPr>
            <w:r w:rsidRPr="00AE2B7F">
              <w:rPr>
                <w:rFonts w:ascii="Arial" w:eastAsia="Times New Roman" w:hAnsi="Arial" w:cs="Arial"/>
                <w:lang w:eastAsia="pl-PL"/>
              </w:rPr>
              <w:t>Inne</w:t>
            </w:r>
          </w:p>
        </w:tc>
      </w:tr>
      <w:tr w:rsidR="004F575C" w:rsidRPr="00AE2B7F" w14:paraId="12FD2097" w14:textId="77777777" w:rsidTr="00895193">
        <w:trPr>
          <w:cantSplit/>
          <w:trHeight w:val="259"/>
        </w:trPr>
        <w:tc>
          <w:tcPr>
            <w:tcW w:w="900" w:type="dxa"/>
            <w:shd w:val="clear" w:color="auto" w:fill="DBE5F1"/>
            <w:vAlign w:val="center"/>
          </w:tcPr>
          <w:p w14:paraId="15417092" w14:textId="6067D07F" w:rsidR="004F575C" w:rsidRPr="00AE2B7F" w:rsidRDefault="004F575C" w:rsidP="00895193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E2B7F">
              <w:rPr>
                <w:rFonts w:ascii="Arial" w:eastAsia="Times New Roman" w:hAnsi="Arial" w:cs="Arial"/>
                <w:lang w:eastAsia="pl-PL"/>
              </w:rPr>
              <w:t>W0</w:t>
            </w:r>
            <w:r w:rsidR="00835AAC">
              <w:rPr>
                <w:rFonts w:ascii="Arial" w:eastAsia="Times New Roman" w:hAnsi="Arial" w:cs="Arial"/>
                <w:lang w:eastAsia="pl-PL"/>
              </w:rPr>
              <w:t>1</w:t>
            </w:r>
          </w:p>
        </w:tc>
        <w:tc>
          <w:tcPr>
            <w:tcW w:w="627" w:type="dxa"/>
            <w:shd w:val="clear" w:color="auto" w:fill="FFFFFF"/>
          </w:tcPr>
          <w:p w14:paraId="0A8857A0" w14:textId="77777777" w:rsidR="004F575C" w:rsidRPr="00AE2B7F" w:rsidRDefault="004F575C" w:rsidP="00895193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27" w:type="dxa"/>
            <w:shd w:val="clear" w:color="auto" w:fill="FFFFFF"/>
          </w:tcPr>
          <w:p w14:paraId="2B964CA6" w14:textId="77777777" w:rsidR="004F575C" w:rsidRPr="00AE2B7F" w:rsidRDefault="004F575C" w:rsidP="00895193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27" w:type="dxa"/>
            <w:shd w:val="clear" w:color="auto" w:fill="FFFFFF"/>
          </w:tcPr>
          <w:p w14:paraId="400746A2" w14:textId="26B9DC33" w:rsidR="004F575C" w:rsidRPr="00AE2B7F" w:rsidRDefault="004F575C" w:rsidP="00895193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237" w:type="dxa"/>
            <w:shd w:val="clear" w:color="auto" w:fill="FFFFFF"/>
          </w:tcPr>
          <w:p w14:paraId="722D95E2" w14:textId="77777777" w:rsidR="004F575C" w:rsidRPr="00AE2B7F" w:rsidRDefault="004F575C" w:rsidP="00895193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567" w:type="dxa"/>
            <w:shd w:val="clear" w:color="auto" w:fill="FFFFFF"/>
          </w:tcPr>
          <w:p w14:paraId="59DBE18E" w14:textId="77777777" w:rsidR="004F575C" w:rsidRPr="00AE2B7F" w:rsidRDefault="004F575C" w:rsidP="00895193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450" w:type="dxa"/>
            <w:shd w:val="clear" w:color="auto" w:fill="FFFFFF"/>
          </w:tcPr>
          <w:p w14:paraId="6368F880" w14:textId="4341529D" w:rsidR="004F575C" w:rsidRPr="00AE2B7F" w:rsidRDefault="004F575C" w:rsidP="00895193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720" w:type="dxa"/>
            <w:shd w:val="clear" w:color="auto" w:fill="FFFFFF"/>
          </w:tcPr>
          <w:p w14:paraId="4D122043" w14:textId="77777777" w:rsidR="004F575C" w:rsidRPr="00AE2B7F" w:rsidRDefault="004F575C" w:rsidP="00895193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x</w:t>
            </w:r>
          </w:p>
        </w:tc>
        <w:tc>
          <w:tcPr>
            <w:tcW w:w="540" w:type="dxa"/>
            <w:shd w:val="clear" w:color="auto" w:fill="FFFFFF"/>
          </w:tcPr>
          <w:p w14:paraId="4B6C9B68" w14:textId="3C0B32D1" w:rsidR="004F575C" w:rsidRPr="00AE2B7F" w:rsidRDefault="004F575C" w:rsidP="00895193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720" w:type="dxa"/>
            <w:shd w:val="clear" w:color="auto" w:fill="FFFFFF"/>
          </w:tcPr>
          <w:p w14:paraId="2092C24B" w14:textId="1AFD2BE4" w:rsidR="004F575C" w:rsidRPr="00AE2B7F" w:rsidRDefault="00191835" w:rsidP="00895193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x</w:t>
            </w:r>
          </w:p>
        </w:tc>
        <w:tc>
          <w:tcPr>
            <w:tcW w:w="630" w:type="dxa"/>
            <w:shd w:val="clear" w:color="auto" w:fill="FFFFFF"/>
          </w:tcPr>
          <w:p w14:paraId="39348519" w14:textId="77777777" w:rsidR="004F575C" w:rsidRPr="00AE2B7F" w:rsidRDefault="004F575C" w:rsidP="00895193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720" w:type="dxa"/>
            <w:shd w:val="clear" w:color="auto" w:fill="FFFFFF"/>
          </w:tcPr>
          <w:p w14:paraId="2EE2DF5C" w14:textId="58BAA85D" w:rsidR="004F575C" w:rsidRPr="00AE2B7F" w:rsidRDefault="00835AAC" w:rsidP="00895193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x</w:t>
            </w:r>
          </w:p>
        </w:tc>
        <w:tc>
          <w:tcPr>
            <w:tcW w:w="450" w:type="dxa"/>
            <w:shd w:val="clear" w:color="auto" w:fill="FFFFFF"/>
          </w:tcPr>
          <w:p w14:paraId="509F86A4" w14:textId="77777777" w:rsidR="004F575C" w:rsidRPr="00AE2B7F" w:rsidRDefault="004F575C" w:rsidP="00895193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4F575C" w:rsidRPr="00AE2B7F" w14:paraId="6BBD661B" w14:textId="77777777" w:rsidTr="00895193">
        <w:trPr>
          <w:cantSplit/>
          <w:trHeight w:val="244"/>
        </w:trPr>
        <w:tc>
          <w:tcPr>
            <w:tcW w:w="900" w:type="dxa"/>
            <w:shd w:val="clear" w:color="auto" w:fill="DBE5F1"/>
            <w:vAlign w:val="center"/>
          </w:tcPr>
          <w:p w14:paraId="13D8009F" w14:textId="38EE8218" w:rsidR="004F575C" w:rsidRPr="00AE2B7F" w:rsidRDefault="004F575C" w:rsidP="00895193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E2B7F">
              <w:rPr>
                <w:rFonts w:ascii="Arial" w:eastAsia="Times New Roman" w:hAnsi="Arial" w:cs="Arial"/>
                <w:lang w:eastAsia="pl-PL"/>
              </w:rPr>
              <w:t>W0</w:t>
            </w:r>
            <w:r w:rsidR="00835AAC">
              <w:rPr>
                <w:rFonts w:ascii="Arial" w:eastAsia="Times New Roman" w:hAnsi="Arial" w:cs="Arial"/>
                <w:lang w:eastAsia="pl-PL"/>
              </w:rPr>
              <w:t>2</w:t>
            </w:r>
          </w:p>
        </w:tc>
        <w:tc>
          <w:tcPr>
            <w:tcW w:w="627" w:type="dxa"/>
            <w:shd w:val="clear" w:color="auto" w:fill="FFFFFF"/>
          </w:tcPr>
          <w:p w14:paraId="609C9D57" w14:textId="77777777" w:rsidR="004F575C" w:rsidRPr="00AE2B7F" w:rsidRDefault="004F575C" w:rsidP="00895193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27" w:type="dxa"/>
            <w:shd w:val="clear" w:color="auto" w:fill="FFFFFF"/>
          </w:tcPr>
          <w:p w14:paraId="734CFAAE" w14:textId="77777777" w:rsidR="004F575C" w:rsidRPr="00AE2B7F" w:rsidRDefault="004F575C" w:rsidP="00895193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27" w:type="dxa"/>
            <w:shd w:val="clear" w:color="auto" w:fill="FFFFFF"/>
          </w:tcPr>
          <w:p w14:paraId="6B39CA83" w14:textId="655FD74E" w:rsidR="004F575C" w:rsidRPr="00AE2B7F" w:rsidRDefault="004F575C" w:rsidP="00895193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237" w:type="dxa"/>
            <w:shd w:val="clear" w:color="auto" w:fill="FFFFFF"/>
          </w:tcPr>
          <w:p w14:paraId="231AF39C" w14:textId="77777777" w:rsidR="004F575C" w:rsidRPr="00AE2B7F" w:rsidRDefault="004F575C" w:rsidP="00895193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567" w:type="dxa"/>
            <w:shd w:val="clear" w:color="auto" w:fill="FFFFFF"/>
          </w:tcPr>
          <w:p w14:paraId="5C00706D" w14:textId="77777777" w:rsidR="004F575C" w:rsidRPr="00AE2B7F" w:rsidRDefault="004F575C" w:rsidP="00895193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450" w:type="dxa"/>
            <w:shd w:val="clear" w:color="auto" w:fill="FFFFFF"/>
          </w:tcPr>
          <w:p w14:paraId="17E5EDC0" w14:textId="486339C8" w:rsidR="004F575C" w:rsidRPr="00AE2B7F" w:rsidRDefault="004F575C" w:rsidP="00895193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720" w:type="dxa"/>
            <w:shd w:val="clear" w:color="auto" w:fill="FFFFFF"/>
          </w:tcPr>
          <w:p w14:paraId="6ADEA4A8" w14:textId="77777777" w:rsidR="004F575C" w:rsidRPr="00AE2B7F" w:rsidRDefault="004F575C" w:rsidP="00895193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x</w:t>
            </w:r>
          </w:p>
        </w:tc>
        <w:tc>
          <w:tcPr>
            <w:tcW w:w="540" w:type="dxa"/>
            <w:shd w:val="clear" w:color="auto" w:fill="FFFFFF"/>
          </w:tcPr>
          <w:p w14:paraId="7A5FACED" w14:textId="5E654789" w:rsidR="004F575C" w:rsidRPr="00AE2B7F" w:rsidRDefault="004F575C" w:rsidP="00895193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720" w:type="dxa"/>
            <w:shd w:val="clear" w:color="auto" w:fill="FFFFFF"/>
          </w:tcPr>
          <w:p w14:paraId="4379EF84" w14:textId="7D898C70" w:rsidR="004F575C" w:rsidRPr="00AE2B7F" w:rsidRDefault="00191835" w:rsidP="00895193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x</w:t>
            </w:r>
          </w:p>
        </w:tc>
        <w:tc>
          <w:tcPr>
            <w:tcW w:w="630" w:type="dxa"/>
            <w:shd w:val="clear" w:color="auto" w:fill="FFFFFF"/>
          </w:tcPr>
          <w:p w14:paraId="37E678B0" w14:textId="77777777" w:rsidR="004F575C" w:rsidRPr="00AE2B7F" w:rsidRDefault="004F575C" w:rsidP="00895193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720" w:type="dxa"/>
            <w:shd w:val="clear" w:color="auto" w:fill="FFFFFF"/>
          </w:tcPr>
          <w:p w14:paraId="1FB0DAB2" w14:textId="0BD9D586" w:rsidR="004F575C" w:rsidRPr="00AE2B7F" w:rsidRDefault="00835AAC" w:rsidP="00895193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x</w:t>
            </w:r>
          </w:p>
        </w:tc>
        <w:tc>
          <w:tcPr>
            <w:tcW w:w="450" w:type="dxa"/>
            <w:shd w:val="clear" w:color="auto" w:fill="FFFFFF"/>
          </w:tcPr>
          <w:p w14:paraId="5EC2A193" w14:textId="77777777" w:rsidR="004F575C" w:rsidRPr="00AE2B7F" w:rsidRDefault="004F575C" w:rsidP="00895193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4F575C" w:rsidRPr="00AE2B7F" w14:paraId="73F292A9" w14:textId="77777777" w:rsidTr="00895193">
        <w:trPr>
          <w:cantSplit/>
          <w:trHeight w:val="244"/>
        </w:trPr>
        <w:tc>
          <w:tcPr>
            <w:tcW w:w="900" w:type="dxa"/>
            <w:shd w:val="clear" w:color="auto" w:fill="DBE5F1"/>
            <w:vAlign w:val="center"/>
          </w:tcPr>
          <w:p w14:paraId="5C03149D" w14:textId="34CE456B" w:rsidR="004F575C" w:rsidRPr="00AE2B7F" w:rsidRDefault="004F575C" w:rsidP="00895193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E2B7F">
              <w:rPr>
                <w:rFonts w:ascii="Arial" w:eastAsia="Times New Roman" w:hAnsi="Arial" w:cs="Arial"/>
                <w:lang w:eastAsia="pl-PL"/>
              </w:rPr>
              <w:t>W0</w:t>
            </w:r>
            <w:r w:rsidR="00835AAC">
              <w:rPr>
                <w:rFonts w:ascii="Arial" w:eastAsia="Times New Roman" w:hAnsi="Arial" w:cs="Arial"/>
                <w:lang w:eastAsia="pl-PL"/>
              </w:rPr>
              <w:t>3</w:t>
            </w:r>
          </w:p>
        </w:tc>
        <w:tc>
          <w:tcPr>
            <w:tcW w:w="627" w:type="dxa"/>
            <w:shd w:val="clear" w:color="auto" w:fill="FFFFFF"/>
          </w:tcPr>
          <w:p w14:paraId="7D3AC025" w14:textId="77777777" w:rsidR="004F575C" w:rsidRPr="00AE2B7F" w:rsidRDefault="004F575C" w:rsidP="00895193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27" w:type="dxa"/>
            <w:shd w:val="clear" w:color="auto" w:fill="FFFFFF"/>
          </w:tcPr>
          <w:p w14:paraId="51EA47F9" w14:textId="77777777" w:rsidR="004F575C" w:rsidRPr="00AE2B7F" w:rsidRDefault="004F575C" w:rsidP="00895193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27" w:type="dxa"/>
            <w:shd w:val="clear" w:color="auto" w:fill="FFFFFF"/>
          </w:tcPr>
          <w:p w14:paraId="23D7F11A" w14:textId="28D3B895" w:rsidR="004F575C" w:rsidRPr="00AE2B7F" w:rsidRDefault="004F575C" w:rsidP="00895193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237" w:type="dxa"/>
            <w:shd w:val="clear" w:color="auto" w:fill="FFFFFF"/>
          </w:tcPr>
          <w:p w14:paraId="2E493D86" w14:textId="77777777" w:rsidR="004F575C" w:rsidRPr="00AE2B7F" w:rsidRDefault="004F575C" w:rsidP="00895193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567" w:type="dxa"/>
            <w:shd w:val="clear" w:color="auto" w:fill="FFFFFF"/>
          </w:tcPr>
          <w:p w14:paraId="4ACA17AB" w14:textId="77777777" w:rsidR="004F575C" w:rsidRPr="00AE2B7F" w:rsidRDefault="004F575C" w:rsidP="00895193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450" w:type="dxa"/>
            <w:shd w:val="clear" w:color="auto" w:fill="FFFFFF"/>
          </w:tcPr>
          <w:p w14:paraId="45FADABB" w14:textId="21AC840D" w:rsidR="004F575C" w:rsidRPr="00AE2B7F" w:rsidRDefault="004F575C" w:rsidP="00895193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720" w:type="dxa"/>
            <w:shd w:val="clear" w:color="auto" w:fill="FFFFFF"/>
          </w:tcPr>
          <w:p w14:paraId="43A60915" w14:textId="77777777" w:rsidR="004F575C" w:rsidRPr="00AE2B7F" w:rsidRDefault="004F575C" w:rsidP="00895193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x</w:t>
            </w:r>
          </w:p>
        </w:tc>
        <w:tc>
          <w:tcPr>
            <w:tcW w:w="540" w:type="dxa"/>
            <w:shd w:val="clear" w:color="auto" w:fill="FFFFFF"/>
          </w:tcPr>
          <w:p w14:paraId="53B7399A" w14:textId="39ADDF88" w:rsidR="004F575C" w:rsidRPr="00AE2B7F" w:rsidRDefault="004F575C" w:rsidP="00895193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720" w:type="dxa"/>
            <w:shd w:val="clear" w:color="auto" w:fill="FFFFFF"/>
          </w:tcPr>
          <w:p w14:paraId="3729B405" w14:textId="20DD90E3" w:rsidR="004F575C" w:rsidRPr="00AE2B7F" w:rsidRDefault="00191835" w:rsidP="00895193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x</w:t>
            </w:r>
          </w:p>
        </w:tc>
        <w:tc>
          <w:tcPr>
            <w:tcW w:w="630" w:type="dxa"/>
            <w:shd w:val="clear" w:color="auto" w:fill="FFFFFF"/>
          </w:tcPr>
          <w:p w14:paraId="55EBECF2" w14:textId="77777777" w:rsidR="004F575C" w:rsidRPr="00AE2B7F" w:rsidRDefault="004F575C" w:rsidP="00895193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720" w:type="dxa"/>
            <w:shd w:val="clear" w:color="auto" w:fill="FFFFFF"/>
          </w:tcPr>
          <w:p w14:paraId="56EDE48B" w14:textId="3EE13213" w:rsidR="004F575C" w:rsidRPr="00AE2B7F" w:rsidRDefault="00835AAC" w:rsidP="00895193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x</w:t>
            </w:r>
          </w:p>
        </w:tc>
        <w:tc>
          <w:tcPr>
            <w:tcW w:w="450" w:type="dxa"/>
            <w:shd w:val="clear" w:color="auto" w:fill="FFFFFF"/>
          </w:tcPr>
          <w:p w14:paraId="7F658029" w14:textId="77777777" w:rsidR="004F575C" w:rsidRPr="00AE2B7F" w:rsidRDefault="004F575C" w:rsidP="00895193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4F575C" w:rsidRPr="00AE2B7F" w14:paraId="21E25D56" w14:textId="77777777" w:rsidTr="00895193">
        <w:trPr>
          <w:cantSplit/>
          <w:trHeight w:val="244"/>
        </w:trPr>
        <w:tc>
          <w:tcPr>
            <w:tcW w:w="900" w:type="dxa"/>
            <w:shd w:val="clear" w:color="auto" w:fill="DBE5F1"/>
            <w:vAlign w:val="center"/>
          </w:tcPr>
          <w:p w14:paraId="03E7F45E" w14:textId="7542FF60" w:rsidR="004F575C" w:rsidRPr="00AE2B7F" w:rsidRDefault="004F575C" w:rsidP="00895193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E2B7F">
              <w:rPr>
                <w:rFonts w:ascii="Arial" w:eastAsia="Times New Roman" w:hAnsi="Arial" w:cs="Arial"/>
                <w:lang w:eastAsia="pl-PL"/>
              </w:rPr>
              <w:t>U0</w:t>
            </w:r>
            <w:r w:rsidR="00835AAC">
              <w:rPr>
                <w:rFonts w:ascii="Arial" w:eastAsia="Times New Roman" w:hAnsi="Arial" w:cs="Arial"/>
                <w:lang w:eastAsia="pl-PL"/>
              </w:rPr>
              <w:t>1</w:t>
            </w:r>
          </w:p>
        </w:tc>
        <w:tc>
          <w:tcPr>
            <w:tcW w:w="627" w:type="dxa"/>
            <w:shd w:val="clear" w:color="auto" w:fill="FFFFFF"/>
          </w:tcPr>
          <w:p w14:paraId="749678B6" w14:textId="77777777" w:rsidR="004F575C" w:rsidRPr="00AE2B7F" w:rsidRDefault="004F575C" w:rsidP="00895193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27" w:type="dxa"/>
            <w:shd w:val="clear" w:color="auto" w:fill="FFFFFF"/>
          </w:tcPr>
          <w:p w14:paraId="4BA1D1A8" w14:textId="77777777" w:rsidR="004F575C" w:rsidRPr="00AE2B7F" w:rsidRDefault="004F575C" w:rsidP="00895193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27" w:type="dxa"/>
            <w:shd w:val="clear" w:color="auto" w:fill="FFFFFF"/>
          </w:tcPr>
          <w:p w14:paraId="19F4F778" w14:textId="5D5CFF86" w:rsidR="004F575C" w:rsidRPr="00AE2B7F" w:rsidRDefault="004F575C" w:rsidP="00895193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237" w:type="dxa"/>
            <w:shd w:val="clear" w:color="auto" w:fill="FFFFFF"/>
          </w:tcPr>
          <w:p w14:paraId="65C67D79" w14:textId="77777777" w:rsidR="004F575C" w:rsidRPr="00AE2B7F" w:rsidRDefault="004F575C" w:rsidP="00895193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567" w:type="dxa"/>
            <w:shd w:val="clear" w:color="auto" w:fill="FFFFFF"/>
          </w:tcPr>
          <w:p w14:paraId="0AC884B8" w14:textId="77777777" w:rsidR="004F575C" w:rsidRPr="00AE2B7F" w:rsidRDefault="004F575C" w:rsidP="00895193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450" w:type="dxa"/>
            <w:shd w:val="clear" w:color="auto" w:fill="FFFFFF"/>
          </w:tcPr>
          <w:p w14:paraId="499840B0" w14:textId="7252AAC1" w:rsidR="004F575C" w:rsidRPr="00AE2B7F" w:rsidRDefault="004F575C" w:rsidP="00895193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720" w:type="dxa"/>
            <w:shd w:val="clear" w:color="auto" w:fill="FFFFFF"/>
          </w:tcPr>
          <w:p w14:paraId="70F68277" w14:textId="77777777" w:rsidR="004F575C" w:rsidRPr="00AE2B7F" w:rsidRDefault="004F575C" w:rsidP="00895193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AE2B7F">
              <w:rPr>
                <w:rFonts w:ascii="Arial" w:eastAsia="Times New Roman" w:hAnsi="Arial" w:cs="Arial"/>
                <w:lang w:eastAsia="pl-PL"/>
              </w:rPr>
              <w:t>x</w:t>
            </w:r>
          </w:p>
        </w:tc>
        <w:tc>
          <w:tcPr>
            <w:tcW w:w="540" w:type="dxa"/>
            <w:shd w:val="clear" w:color="auto" w:fill="FFFFFF"/>
          </w:tcPr>
          <w:p w14:paraId="3BF809F7" w14:textId="77777777" w:rsidR="004F575C" w:rsidRPr="00AE2B7F" w:rsidRDefault="004F575C" w:rsidP="00895193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720" w:type="dxa"/>
            <w:shd w:val="clear" w:color="auto" w:fill="FFFFFF"/>
          </w:tcPr>
          <w:p w14:paraId="35A31096" w14:textId="6F0C1307" w:rsidR="004F575C" w:rsidRPr="00AE2B7F" w:rsidRDefault="00191835" w:rsidP="00895193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x</w:t>
            </w:r>
          </w:p>
        </w:tc>
        <w:tc>
          <w:tcPr>
            <w:tcW w:w="630" w:type="dxa"/>
            <w:shd w:val="clear" w:color="auto" w:fill="FFFFFF"/>
          </w:tcPr>
          <w:p w14:paraId="4BC02BC0" w14:textId="77777777" w:rsidR="004F575C" w:rsidRPr="00AE2B7F" w:rsidRDefault="004F575C" w:rsidP="00895193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720" w:type="dxa"/>
            <w:shd w:val="clear" w:color="auto" w:fill="FFFFFF"/>
          </w:tcPr>
          <w:p w14:paraId="265B35C0" w14:textId="604AC5D0" w:rsidR="004F575C" w:rsidRPr="00AE2B7F" w:rsidRDefault="00835AAC" w:rsidP="00895193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x</w:t>
            </w:r>
          </w:p>
        </w:tc>
        <w:tc>
          <w:tcPr>
            <w:tcW w:w="450" w:type="dxa"/>
            <w:shd w:val="clear" w:color="auto" w:fill="FFFFFF"/>
          </w:tcPr>
          <w:p w14:paraId="1429C7CA" w14:textId="77777777" w:rsidR="004F575C" w:rsidRPr="00AE2B7F" w:rsidRDefault="004F575C" w:rsidP="00895193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4F575C" w:rsidRPr="00AE2B7F" w14:paraId="7573E27A" w14:textId="77777777" w:rsidTr="00895193">
        <w:trPr>
          <w:cantSplit/>
          <w:trHeight w:val="259"/>
        </w:trPr>
        <w:tc>
          <w:tcPr>
            <w:tcW w:w="900" w:type="dxa"/>
            <w:shd w:val="clear" w:color="auto" w:fill="DBE5F1"/>
            <w:vAlign w:val="center"/>
          </w:tcPr>
          <w:p w14:paraId="042374A0" w14:textId="3E1CC9F7" w:rsidR="004F575C" w:rsidRPr="00AE2B7F" w:rsidRDefault="004F575C" w:rsidP="00895193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E2B7F">
              <w:rPr>
                <w:rFonts w:ascii="Arial" w:eastAsia="Times New Roman" w:hAnsi="Arial" w:cs="Arial"/>
                <w:lang w:eastAsia="pl-PL"/>
              </w:rPr>
              <w:t>U0</w:t>
            </w:r>
            <w:r w:rsidR="00835AAC">
              <w:rPr>
                <w:rFonts w:ascii="Arial" w:eastAsia="Times New Roman" w:hAnsi="Arial" w:cs="Arial"/>
                <w:lang w:eastAsia="pl-PL"/>
              </w:rPr>
              <w:t>2</w:t>
            </w:r>
          </w:p>
        </w:tc>
        <w:tc>
          <w:tcPr>
            <w:tcW w:w="627" w:type="dxa"/>
            <w:shd w:val="clear" w:color="auto" w:fill="FFFFFF"/>
          </w:tcPr>
          <w:p w14:paraId="5F3DE36F" w14:textId="77777777" w:rsidR="004F575C" w:rsidRPr="00AE2B7F" w:rsidRDefault="004F575C" w:rsidP="00895193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27" w:type="dxa"/>
            <w:shd w:val="clear" w:color="auto" w:fill="FFFFFF"/>
          </w:tcPr>
          <w:p w14:paraId="644AF3D6" w14:textId="77777777" w:rsidR="004F575C" w:rsidRPr="00AE2B7F" w:rsidRDefault="004F575C" w:rsidP="00895193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27" w:type="dxa"/>
            <w:shd w:val="clear" w:color="auto" w:fill="FFFFFF"/>
          </w:tcPr>
          <w:p w14:paraId="2A7942C4" w14:textId="53C397E3" w:rsidR="004F575C" w:rsidRPr="00AE2B7F" w:rsidRDefault="004F575C" w:rsidP="00895193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237" w:type="dxa"/>
            <w:shd w:val="clear" w:color="auto" w:fill="FFFFFF"/>
          </w:tcPr>
          <w:p w14:paraId="090333DF" w14:textId="77777777" w:rsidR="004F575C" w:rsidRPr="00AE2B7F" w:rsidRDefault="004F575C" w:rsidP="00895193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567" w:type="dxa"/>
            <w:shd w:val="clear" w:color="auto" w:fill="FFFFFF"/>
          </w:tcPr>
          <w:p w14:paraId="5AE99D3E" w14:textId="77777777" w:rsidR="004F575C" w:rsidRPr="00AE2B7F" w:rsidRDefault="004F575C" w:rsidP="00895193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450" w:type="dxa"/>
            <w:shd w:val="clear" w:color="auto" w:fill="FFFFFF"/>
          </w:tcPr>
          <w:p w14:paraId="4F424C4F" w14:textId="686DAB9E" w:rsidR="004F575C" w:rsidRPr="00AE2B7F" w:rsidRDefault="004F575C" w:rsidP="00895193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720" w:type="dxa"/>
            <w:shd w:val="clear" w:color="auto" w:fill="FFFFFF"/>
          </w:tcPr>
          <w:p w14:paraId="3D76450C" w14:textId="77777777" w:rsidR="004F575C" w:rsidRPr="00AE2B7F" w:rsidRDefault="004F575C" w:rsidP="00895193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AE2B7F">
              <w:rPr>
                <w:rFonts w:ascii="Arial" w:eastAsia="Times New Roman" w:hAnsi="Arial" w:cs="Arial"/>
                <w:lang w:eastAsia="pl-PL"/>
              </w:rPr>
              <w:t>x</w:t>
            </w:r>
          </w:p>
        </w:tc>
        <w:tc>
          <w:tcPr>
            <w:tcW w:w="540" w:type="dxa"/>
            <w:shd w:val="clear" w:color="auto" w:fill="FFFFFF"/>
          </w:tcPr>
          <w:p w14:paraId="7D43A8BC" w14:textId="6E763885" w:rsidR="004F575C" w:rsidRPr="00AE2B7F" w:rsidRDefault="004F575C" w:rsidP="00895193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720" w:type="dxa"/>
            <w:shd w:val="clear" w:color="auto" w:fill="FFFFFF"/>
          </w:tcPr>
          <w:p w14:paraId="27AD2A29" w14:textId="3D42E715" w:rsidR="004F575C" w:rsidRPr="00AE2B7F" w:rsidRDefault="00191835" w:rsidP="00895193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x</w:t>
            </w:r>
          </w:p>
        </w:tc>
        <w:tc>
          <w:tcPr>
            <w:tcW w:w="630" w:type="dxa"/>
            <w:shd w:val="clear" w:color="auto" w:fill="FFFFFF"/>
          </w:tcPr>
          <w:p w14:paraId="39373618" w14:textId="77777777" w:rsidR="004F575C" w:rsidRPr="00AE2B7F" w:rsidRDefault="004F575C" w:rsidP="00895193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720" w:type="dxa"/>
            <w:shd w:val="clear" w:color="auto" w:fill="FFFFFF"/>
          </w:tcPr>
          <w:p w14:paraId="16231056" w14:textId="2F939E45" w:rsidR="004F575C" w:rsidRPr="00AE2B7F" w:rsidRDefault="00835AAC" w:rsidP="00895193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x</w:t>
            </w:r>
          </w:p>
        </w:tc>
        <w:tc>
          <w:tcPr>
            <w:tcW w:w="450" w:type="dxa"/>
            <w:shd w:val="clear" w:color="auto" w:fill="FFFFFF"/>
          </w:tcPr>
          <w:p w14:paraId="5A367002" w14:textId="77777777" w:rsidR="004F575C" w:rsidRPr="00AE2B7F" w:rsidRDefault="004F575C" w:rsidP="00895193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4F575C" w:rsidRPr="00AE2B7F" w14:paraId="72A353B5" w14:textId="77777777" w:rsidTr="00895193">
        <w:trPr>
          <w:cantSplit/>
          <w:trHeight w:val="244"/>
        </w:trPr>
        <w:tc>
          <w:tcPr>
            <w:tcW w:w="900" w:type="dxa"/>
            <w:shd w:val="clear" w:color="auto" w:fill="DBE5F1"/>
            <w:vAlign w:val="center"/>
          </w:tcPr>
          <w:p w14:paraId="79C455C8" w14:textId="78FABCC3" w:rsidR="004F575C" w:rsidRPr="00AE2B7F" w:rsidRDefault="004F575C" w:rsidP="00895193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E2B7F">
              <w:rPr>
                <w:rFonts w:ascii="Arial" w:eastAsia="Times New Roman" w:hAnsi="Arial" w:cs="Arial"/>
                <w:lang w:eastAsia="pl-PL"/>
              </w:rPr>
              <w:t>U</w:t>
            </w:r>
            <w:r w:rsidR="00835AAC">
              <w:rPr>
                <w:rFonts w:ascii="Arial" w:eastAsia="Times New Roman" w:hAnsi="Arial" w:cs="Arial"/>
                <w:lang w:eastAsia="pl-PL"/>
              </w:rPr>
              <w:t>03</w:t>
            </w:r>
          </w:p>
        </w:tc>
        <w:tc>
          <w:tcPr>
            <w:tcW w:w="627" w:type="dxa"/>
            <w:shd w:val="clear" w:color="auto" w:fill="FFFFFF"/>
          </w:tcPr>
          <w:p w14:paraId="7C1BD669" w14:textId="77777777" w:rsidR="004F575C" w:rsidRPr="00AE2B7F" w:rsidRDefault="004F575C" w:rsidP="00895193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27" w:type="dxa"/>
            <w:shd w:val="clear" w:color="auto" w:fill="FFFFFF"/>
          </w:tcPr>
          <w:p w14:paraId="52FD649E" w14:textId="77777777" w:rsidR="004F575C" w:rsidRPr="00AE2B7F" w:rsidRDefault="004F575C" w:rsidP="00895193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27" w:type="dxa"/>
            <w:shd w:val="clear" w:color="auto" w:fill="FFFFFF"/>
          </w:tcPr>
          <w:p w14:paraId="5E09DF95" w14:textId="11A6C200" w:rsidR="004F575C" w:rsidRPr="00AE2B7F" w:rsidRDefault="004F575C" w:rsidP="00895193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237" w:type="dxa"/>
            <w:shd w:val="clear" w:color="auto" w:fill="FFFFFF"/>
          </w:tcPr>
          <w:p w14:paraId="3BD33D55" w14:textId="77777777" w:rsidR="004F575C" w:rsidRPr="00AE2B7F" w:rsidRDefault="004F575C" w:rsidP="00895193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567" w:type="dxa"/>
            <w:shd w:val="clear" w:color="auto" w:fill="FFFFFF"/>
          </w:tcPr>
          <w:p w14:paraId="31E4B66E" w14:textId="77777777" w:rsidR="004F575C" w:rsidRPr="00AE2B7F" w:rsidRDefault="004F575C" w:rsidP="00895193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450" w:type="dxa"/>
            <w:shd w:val="clear" w:color="auto" w:fill="FFFFFF"/>
          </w:tcPr>
          <w:p w14:paraId="2E37578E" w14:textId="77777777" w:rsidR="004F575C" w:rsidRPr="00AE2B7F" w:rsidRDefault="004F575C" w:rsidP="00895193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720" w:type="dxa"/>
            <w:shd w:val="clear" w:color="auto" w:fill="FFFFFF"/>
          </w:tcPr>
          <w:p w14:paraId="1C26A1E7" w14:textId="77777777" w:rsidR="004F575C" w:rsidRPr="00AE2B7F" w:rsidRDefault="004F575C" w:rsidP="00895193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AE2B7F">
              <w:rPr>
                <w:rFonts w:ascii="Arial" w:eastAsia="Times New Roman" w:hAnsi="Arial" w:cs="Arial"/>
                <w:lang w:eastAsia="pl-PL"/>
              </w:rPr>
              <w:t>x</w:t>
            </w:r>
          </w:p>
        </w:tc>
        <w:tc>
          <w:tcPr>
            <w:tcW w:w="540" w:type="dxa"/>
            <w:shd w:val="clear" w:color="auto" w:fill="FFFFFF"/>
          </w:tcPr>
          <w:p w14:paraId="111DE10E" w14:textId="77777777" w:rsidR="004F575C" w:rsidRPr="00AE2B7F" w:rsidRDefault="004F575C" w:rsidP="00895193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720" w:type="dxa"/>
            <w:shd w:val="clear" w:color="auto" w:fill="FFFFFF"/>
          </w:tcPr>
          <w:p w14:paraId="424F8A29" w14:textId="2BE96461" w:rsidR="004F575C" w:rsidRPr="00AE2B7F" w:rsidRDefault="00191835" w:rsidP="00895193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x</w:t>
            </w:r>
          </w:p>
        </w:tc>
        <w:tc>
          <w:tcPr>
            <w:tcW w:w="630" w:type="dxa"/>
            <w:shd w:val="clear" w:color="auto" w:fill="FFFFFF"/>
          </w:tcPr>
          <w:p w14:paraId="007429F4" w14:textId="77777777" w:rsidR="004F575C" w:rsidRPr="00AE2B7F" w:rsidRDefault="004F575C" w:rsidP="00895193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720" w:type="dxa"/>
            <w:shd w:val="clear" w:color="auto" w:fill="FFFFFF"/>
          </w:tcPr>
          <w:p w14:paraId="037A2E11" w14:textId="4D2B9183" w:rsidR="004F575C" w:rsidRPr="00AE2B7F" w:rsidRDefault="00835AAC" w:rsidP="00895193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x</w:t>
            </w:r>
          </w:p>
        </w:tc>
        <w:tc>
          <w:tcPr>
            <w:tcW w:w="450" w:type="dxa"/>
            <w:shd w:val="clear" w:color="auto" w:fill="FFFFFF"/>
          </w:tcPr>
          <w:p w14:paraId="0145ED0A" w14:textId="77777777" w:rsidR="004F575C" w:rsidRPr="00AE2B7F" w:rsidRDefault="004F575C" w:rsidP="00895193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4F575C" w:rsidRPr="00AE2B7F" w14:paraId="640C8D09" w14:textId="77777777" w:rsidTr="00895193">
        <w:trPr>
          <w:cantSplit/>
          <w:trHeight w:val="259"/>
        </w:trPr>
        <w:tc>
          <w:tcPr>
            <w:tcW w:w="900" w:type="dxa"/>
            <w:shd w:val="clear" w:color="auto" w:fill="DBE5F1"/>
            <w:vAlign w:val="center"/>
          </w:tcPr>
          <w:p w14:paraId="7ECF34B9" w14:textId="77777777" w:rsidR="004F575C" w:rsidRPr="00AE2B7F" w:rsidRDefault="004F575C" w:rsidP="00895193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E2B7F">
              <w:rPr>
                <w:rFonts w:ascii="Arial" w:eastAsia="Times New Roman" w:hAnsi="Arial" w:cs="Arial"/>
                <w:lang w:eastAsia="pl-PL"/>
              </w:rPr>
              <w:t>K01</w:t>
            </w:r>
          </w:p>
        </w:tc>
        <w:tc>
          <w:tcPr>
            <w:tcW w:w="627" w:type="dxa"/>
            <w:shd w:val="clear" w:color="auto" w:fill="FFFFFF"/>
          </w:tcPr>
          <w:p w14:paraId="6E269BC2" w14:textId="77777777" w:rsidR="004F575C" w:rsidRPr="00AE2B7F" w:rsidRDefault="004F575C" w:rsidP="00895193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27" w:type="dxa"/>
            <w:shd w:val="clear" w:color="auto" w:fill="FFFFFF"/>
          </w:tcPr>
          <w:p w14:paraId="5A3259BC" w14:textId="77777777" w:rsidR="004F575C" w:rsidRPr="00AE2B7F" w:rsidRDefault="004F575C" w:rsidP="00895193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27" w:type="dxa"/>
            <w:shd w:val="clear" w:color="auto" w:fill="FFFFFF"/>
          </w:tcPr>
          <w:p w14:paraId="58A96FAA" w14:textId="456D2802" w:rsidR="004F575C" w:rsidRPr="00AE2B7F" w:rsidRDefault="004F575C" w:rsidP="00895193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237" w:type="dxa"/>
            <w:shd w:val="clear" w:color="auto" w:fill="FFFFFF"/>
          </w:tcPr>
          <w:p w14:paraId="772DBBF3" w14:textId="77777777" w:rsidR="004F575C" w:rsidRPr="00AE2B7F" w:rsidRDefault="004F575C" w:rsidP="00895193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567" w:type="dxa"/>
            <w:shd w:val="clear" w:color="auto" w:fill="FFFFFF"/>
          </w:tcPr>
          <w:p w14:paraId="30904866" w14:textId="77777777" w:rsidR="004F575C" w:rsidRPr="00AE2B7F" w:rsidRDefault="004F575C" w:rsidP="00895193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450" w:type="dxa"/>
            <w:shd w:val="clear" w:color="auto" w:fill="FFFFFF"/>
          </w:tcPr>
          <w:p w14:paraId="2A3632EB" w14:textId="525DAFD4" w:rsidR="004F575C" w:rsidRPr="00AE2B7F" w:rsidRDefault="004F575C" w:rsidP="00895193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720" w:type="dxa"/>
            <w:shd w:val="clear" w:color="auto" w:fill="FFFFFF"/>
          </w:tcPr>
          <w:p w14:paraId="7C4C2E3F" w14:textId="7B3A2099" w:rsidR="004F575C" w:rsidRPr="00AE2B7F" w:rsidRDefault="00835AAC" w:rsidP="00895193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x</w:t>
            </w:r>
          </w:p>
        </w:tc>
        <w:tc>
          <w:tcPr>
            <w:tcW w:w="540" w:type="dxa"/>
            <w:shd w:val="clear" w:color="auto" w:fill="FFFFFF"/>
          </w:tcPr>
          <w:p w14:paraId="11970EAA" w14:textId="77777777" w:rsidR="004F575C" w:rsidRPr="00AE2B7F" w:rsidRDefault="004F575C" w:rsidP="00895193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720" w:type="dxa"/>
            <w:shd w:val="clear" w:color="auto" w:fill="FFFFFF"/>
          </w:tcPr>
          <w:p w14:paraId="6B1A5943" w14:textId="608217D8" w:rsidR="004F575C" w:rsidRPr="00AE2B7F" w:rsidRDefault="004F575C" w:rsidP="00895193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30" w:type="dxa"/>
            <w:shd w:val="clear" w:color="auto" w:fill="FFFFFF"/>
          </w:tcPr>
          <w:p w14:paraId="6CDF4072" w14:textId="77777777" w:rsidR="004F575C" w:rsidRPr="00AE2B7F" w:rsidRDefault="004F575C" w:rsidP="00895193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720" w:type="dxa"/>
            <w:shd w:val="clear" w:color="auto" w:fill="FFFFFF"/>
          </w:tcPr>
          <w:p w14:paraId="4BB83ED6" w14:textId="77777777" w:rsidR="004F575C" w:rsidRPr="00AE2B7F" w:rsidRDefault="004F575C" w:rsidP="00895193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450" w:type="dxa"/>
            <w:shd w:val="clear" w:color="auto" w:fill="FFFFFF"/>
          </w:tcPr>
          <w:p w14:paraId="764F8775" w14:textId="77777777" w:rsidR="004F575C" w:rsidRPr="00AE2B7F" w:rsidRDefault="004F575C" w:rsidP="00895193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4F575C" w:rsidRPr="00AE2B7F" w14:paraId="467C1F47" w14:textId="77777777" w:rsidTr="00895193">
        <w:trPr>
          <w:cantSplit/>
          <w:trHeight w:val="259"/>
        </w:trPr>
        <w:tc>
          <w:tcPr>
            <w:tcW w:w="900" w:type="dxa"/>
            <w:shd w:val="clear" w:color="auto" w:fill="DBE5F1"/>
            <w:vAlign w:val="center"/>
          </w:tcPr>
          <w:p w14:paraId="508B8416" w14:textId="77777777" w:rsidR="004F575C" w:rsidRPr="00AE2B7F" w:rsidRDefault="004F575C" w:rsidP="00895193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E2B7F">
              <w:rPr>
                <w:rFonts w:ascii="Arial" w:eastAsia="Times New Roman" w:hAnsi="Arial" w:cs="Arial"/>
                <w:lang w:eastAsia="pl-PL"/>
              </w:rPr>
              <w:t>K0</w:t>
            </w:r>
            <w:r>
              <w:rPr>
                <w:rFonts w:ascii="Arial" w:eastAsia="Times New Roman" w:hAnsi="Arial" w:cs="Arial"/>
                <w:lang w:eastAsia="pl-PL"/>
              </w:rPr>
              <w:t>2</w:t>
            </w:r>
          </w:p>
        </w:tc>
        <w:tc>
          <w:tcPr>
            <w:tcW w:w="627" w:type="dxa"/>
            <w:shd w:val="clear" w:color="auto" w:fill="FFFFFF"/>
          </w:tcPr>
          <w:p w14:paraId="13571676" w14:textId="77777777" w:rsidR="004F575C" w:rsidRPr="00AE2B7F" w:rsidRDefault="004F575C" w:rsidP="00895193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27" w:type="dxa"/>
            <w:shd w:val="clear" w:color="auto" w:fill="FFFFFF"/>
          </w:tcPr>
          <w:p w14:paraId="0F0577E0" w14:textId="77777777" w:rsidR="004F575C" w:rsidRPr="00AE2B7F" w:rsidRDefault="004F575C" w:rsidP="00895193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27" w:type="dxa"/>
            <w:shd w:val="clear" w:color="auto" w:fill="FFFFFF"/>
          </w:tcPr>
          <w:p w14:paraId="5FD47908" w14:textId="07A49C70" w:rsidR="004F575C" w:rsidRPr="00AE2B7F" w:rsidRDefault="004F575C" w:rsidP="00895193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237" w:type="dxa"/>
            <w:shd w:val="clear" w:color="auto" w:fill="FFFFFF"/>
          </w:tcPr>
          <w:p w14:paraId="75340BA2" w14:textId="77777777" w:rsidR="004F575C" w:rsidRPr="00AE2B7F" w:rsidRDefault="004F575C" w:rsidP="00895193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567" w:type="dxa"/>
            <w:shd w:val="clear" w:color="auto" w:fill="FFFFFF"/>
          </w:tcPr>
          <w:p w14:paraId="68AF3CFC" w14:textId="77777777" w:rsidR="004F575C" w:rsidRPr="00AE2B7F" w:rsidRDefault="004F575C" w:rsidP="00895193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450" w:type="dxa"/>
            <w:shd w:val="clear" w:color="auto" w:fill="FFFFFF"/>
          </w:tcPr>
          <w:p w14:paraId="25C3888F" w14:textId="6F2F3347" w:rsidR="004F575C" w:rsidRPr="00AE2B7F" w:rsidRDefault="004F575C" w:rsidP="00895193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720" w:type="dxa"/>
            <w:shd w:val="clear" w:color="auto" w:fill="FFFFFF"/>
          </w:tcPr>
          <w:p w14:paraId="595A96D6" w14:textId="000190E6" w:rsidR="004F575C" w:rsidRPr="00AE2B7F" w:rsidRDefault="00835AAC" w:rsidP="00895193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x</w:t>
            </w:r>
          </w:p>
        </w:tc>
        <w:tc>
          <w:tcPr>
            <w:tcW w:w="540" w:type="dxa"/>
            <w:shd w:val="clear" w:color="auto" w:fill="FFFFFF"/>
          </w:tcPr>
          <w:p w14:paraId="03597520" w14:textId="77777777" w:rsidR="004F575C" w:rsidRPr="00AE2B7F" w:rsidRDefault="004F575C" w:rsidP="00895193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720" w:type="dxa"/>
            <w:shd w:val="clear" w:color="auto" w:fill="FFFFFF"/>
          </w:tcPr>
          <w:p w14:paraId="19EEF6E3" w14:textId="77777777" w:rsidR="004F575C" w:rsidRPr="00AE2B7F" w:rsidRDefault="004F575C" w:rsidP="00895193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30" w:type="dxa"/>
            <w:shd w:val="clear" w:color="auto" w:fill="FFFFFF"/>
          </w:tcPr>
          <w:p w14:paraId="7F822705" w14:textId="77777777" w:rsidR="004F575C" w:rsidRPr="00AE2B7F" w:rsidRDefault="004F575C" w:rsidP="00895193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720" w:type="dxa"/>
            <w:shd w:val="clear" w:color="auto" w:fill="FFFFFF"/>
          </w:tcPr>
          <w:p w14:paraId="3F1FF2BD" w14:textId="77777777" w:rsidR="004F575C" w:rsidRPr="00AE2B7F" w:rsidRDefault="004F575C" w:rsidP="00895193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450" w:type="dxa"/>
            <w:shd w:val="clear" w:color="auto" w:fill="FFFFFF"/>
          </w:tcPr>
          <w:p w14:paraId="47B00351" w14:textId="77777777" w:rsidR="004F575C" w:rsidRPr="00AE2B7F" w:rsidRDefault="004F575C" w:rsidP="00895193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</w:tr>
    </w:tbl>
    <w:p w14:paraId="4C599423" w14:textId="77777777" w:rsidR="004F575C" w:rsidRPr="00AE2B7F" w:rsidRDefault="004F575C" w:rsidP="004F575C">
      <w:pPr>
        <w:widowControl w:val="0"/>
        <w:suppressLineNumbers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2394F2F6" w14:textId="77777777" w:rsidR="004F575C" w:rsidRPr="00AE2B7F" w:rsidRDefault="004F575C" w:rsidP="004F575C">
      <w:pPr>
        <w:widowControl w:val="0"/>
        <w:suppressLineNumbers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24397E97" w14:textId="77777777" w:rsidR="004F575C" w:rsidRPr="00AE2B7F" w:rsidRDefault="004F575C" w:rsidP="004F575C">
      <w:pPr>
        <w:widowControl w:val="0"/>
        <w:suppressLineNumbers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4CBA3BAD" w14:textId="77777777" w:rsidR="004F575C" w:rsidRPr="00AE2B7F" w:rsidRDefault="004F575C" w:rsidP="004F575C">
      <w:pPr>
        <w:widowControl w:val="0"/>
        <w:suppressLineNumbers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1F902701" w14:textId="77777777" w:rsidR="004F575C" w:rsidRPr="00AE2B7F" w:rsidRDefault="004F575C" w:rsidP="004F575C">
      <w:pPr>
        <w:widowControl w:val="0"/>
        <w:suppressLineNumbers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tbl>
      <w:tblPr>
        <w:tblW w:w="9640" w:type="dxa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CCCCFF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DB5B1D" w:rsidRPr="00AE2B7F" w14:paraId="29FEE7BF" w14:textId="77777777" w:rsidTr="00DB5B1D">
        <w:tc>
          <w:tcPr>
            <w:tcW w:w="1941" w:type="dxa"/>
            <w:shd w:val="clear" w:color="auto" w:fill="DBE5F1"/>
            <w:vAlign w:val="center"/>
          </w:tcPr>
          <w:p w14:paraId="78350BF4" w14:textId="77777777" w:rsidR="00DB5B1D" w:rsidRPr="00AE2B7F" w:rsidRDefault="00DB5B1D" w:rsidP="00895193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E2B7F">
              <w:rPr>
                <w:rFonts w:ascii="Arial" w:eastAsia="Times New Roman" w:hAnsi="Arial" w:cs="Arial"/>
                <w:lang w:eastAsia="pl-PL"/>
              </w:rPr>
              <w:t>Kryteria oceny</w:t>
            </w:r>
          </w:p>
        </w:tc>
        <w:tc>
          <w:tcPr>
            <w:tcW w:w="7699" w:type="dxa"/>
          </w:tcPr>
          <w:p w14:paraId="2618917E" w14:textId="21F94D02" w:rsidR="00DB5B1D" w:rsidRDefault="00DB5B1D" w:rsidP="00895193">
            <w:pPr>
              <w:pStyle w:val="Zawartotabeli"/>
              <w:rPr>
                <w:rFonts w:ascii="Arial" w:hAnsi="Arial" w:cs="Arial"/>
                <w:sz w:val="22"/>
                <w:szCs w:val="22"/>
              </w:rPr>
            </w:pPr>
            <w:r w:rsidRPr="00AE2B7F">
              <w:rPr>
                <w:rFonts w:ascii="Arial" w:hAnsi="Arial" w:cs="Arial"/>
                <w:sz w:val="22"/>
                <w:szCs w:val="22"/>
              </w:rPr>
              <w:t xml:space="preserve">Warunkiem uzyskania zaliczenia </w:t>
            </w:r>
            <w:r>
              <w:rPr>
                <w:rFonts w:ascii="Arial" w:hAnsi="Arial" w:cs="Arial"/>
                <w:sz w:val="22"/>
                <w:szCs w:val="22"/>
              </w:rPr>
              <w:t>jest obecność na zajęciach, udział w dyskusji oraz napisanie kolokwium zaliczeniowego</w:t>
            </w:r>
            <w:r w:rsidR="00191835">
              <w:rPr>
                <w:rFonts w:ascii="Arial" w:hAnsi="Arial" w:cs="Arial"/>
                <w:sz w:val="22"/>
                <w:szCs w:val="22"/>
              </w:rPr>
              <w:t>, uwzględniającego pracę pisemną (interpretację wybranego obrazu).</w:t>
            </w:r>
          </w:p>
          <w:p w14:paraId="5860785C" w14:textId="77777777" w:rsidR="00DB5B1D" w:rsidRPr="00AE2B7F" w:rsidRDefault="00DB5B1D" w:rsidP="00835AAC">
            <w:pPr>
              <w:pStyle w:val="Zawartotabeli"/>
              <w:rPr>
                <w:rFonts w:ascii="Arial" w:hAnsi="Arial" w:cs="Arial"/>
              </w:rPr>
            </w:pPr>
          </w:p>
        </w:tc>
      </w:tr>
    </w:tbl>
    <w:p w14:paraId="330D4967" w14:textId="77777777" w:rsidR="004F575C" w:rsidRPr="00AE2B7F" w:rsidRDefault="004F575C" w:rsidP="004F575C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1FC5D08B" w14:textId="77777777" w:rsidR="004F575C" w:rsidRPr="00AE2B7F" w:rsidRDefault="004F575C" w:rsidP="004F575C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tbl>
      <w:tblPr>
        <w:tblW w:w="9640" w:type="dxa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DB5B1D" w:rsidRPr="00AE2B7F" w14:paraId="62778598" w14:textId="77777777" w:rsidTr="00DB5B1D">
        <w:trPr>
          <w:trHeight w:val="1089"/>
        </w:trPr>
        <w:tc>
          <w:tcPr>
            <w:tcW w:w="1941" w:type="dxa"/>
            <w:shd w:val="clear" w:color="auto" w:fill="DBE5F1"/>
            <w:vAlign w:val="center"/>
          </w:tcPr>
          <w:p w14:paraId="02DE37B5" w14:textId="77777777" w:rsidR="00DB5B1D" w:rsidRPr="00AE2B7F" w:rsidRDefault="00DB5B1D" w:rsidP="00895193">
            <w:pPr>
              <w:widowControl w:val="0"/>
              <w:suppressAutoHyphens/>
              <w:spacing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E2B7F">
              <w:rPr>
                <w:rFonts w:ascii="Arial" w:eastAsia="Times New Roman" w:hAnsi="Arial" w:cs="Arial"/>
                <w:lang w:eastAsia="pl-PL"/>
              </w:rPr>
              <w:t>Uwagi</w:t>
            </w:r>
          </w:p>
        </w:tc>
        <w:tc>
          <w:tcPr>
            <w:tcW w:w="7699" w:type="dxa"/>
          </w:tcPr>
          <w:p w14:paraId="220BD65D" w14:textId="77777777" w:rsidR="00DB5B1D" w:rsidRPr="00AE2B7F" w:rsidRDefault="00DB5B1D" w:rsidP="00895193">
            <w:pPr>
              <w:pStyle w:val="NormalnyWeb"/>
              <w:spacing w:before="0" w:beforeAutospacing="0" w:after="90" w:afterAutospacing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14:paraId="3B2B6114" w14:textId="72C97999" w:rsidR="00DB5B1D" w:rsidRDefault="00DB5B1D" w:rsidP="00895193">
            <w:pPr>
              <w:pStyle w:val="NormalnyWeb"/>
              <w:spacing w:before="0" w:beforeAutospacing="0" w:after="90" w:afterAutospacing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Student_ka musi być obecny na wszystkich ćwiczeniach, co reguluje Regulamin Studiów </w:t>
            </w:r>
            <w:r w:rsidRPr="00011E3F">
              <w:rPr>
                <w:rFonts w:ascii="Arial" w:hAnsi="Arial" w:cs="Arial"/>
                <w:sz w:val="22"/>
                <w:szCs w:val="22"/>
              </w:rPr>
              <w:t>§ 20</w:t>
            </w:r>
            <w:r>
              <w:rPr>
                <w:rFonts w:ascii="Arial" w:hAnsi="Arial" w:cs="Arial"/>
                <w:sz w:val="22"/>
                <w:szCs w:val="22"/>
              </w:rPr>
              <w:t xml:space="preserve"> pkt.14.</w:t>
            </w:r>
          </w:p>
          <w:p w14:paraId="0A380057" w14:textId="77777777" w:rsidR="00DB5B1D" w:rsidRPr="00AE2B7F" w:rsidRDefault="00DB5B1D" w:rsidP="00895193">
            <w:pPr>
              <w:pStyle w:val="NormalnyWeb"/>
              <w:spacing w:before="0" w:beforeAutospacing="0" w:after="90" w:afterAutospacing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Losowe nieobecności wymagać będą napisania notki sprawozdawczej z wybranego tekstu dołączonego do karty zajęć i prezentacji zajęciach.</w:t>
            </w:r>
          </w:p>
          <w:p w14:paraId="2171D117" w14:textId="77777777" w:rsidR="00DB5B1D" w:rsidRPr="00AE2B7F" w:rsidRDefault="00DB5B1D" w:rsidP="00895193">
            <w:pPr>
              <w:pStyle w:val="NormalnyWeb"/>
              <w:spacing w:before="0" w:beforeAutospacing="0" w:after="90" w:afterAutospacing="0"/>
              <w:rPr>
                <w:rFonts w:ascii="Arial" w:hAnsi="Arial" w:cs="Arial"/>
                <w:sz w:val="22"/>
                <w:szCs w:val="22"/>
              </w:rPr>
            </w:pPr>
          </w:p>
          <w:p w14:paraId="266F1DC6" w14:textId="77777777" w:rsidR="00DB5B1D" w:rsidRPr="00AE2B7F" w:rsidRDefault="00DB5B1D" w:rsidP="00895193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rPr>
                <w:rFonts w:ascii="Arial" w:eastAsia="Times New Roman" w:hAnsi="Arial" w:cs="Arial"/>
                <w:lang w:eastAsia="pl-PL"/>
              </w:rPr>
            </w:pPr>
          </w:p>
          <w:p w14:paraId="0FD5F42C" w14:textId="77777777" w:rsidR="00DB5B1D" w:rsidRPr="00AE2B7F" w:rsidRDefault="00DB5B1D" w:rsidP="00895193">
            <w:pPr>
              <w:pStyle w:val="NormalnyWeb"/>
              <w:spacing w:before="0" w:beforeAutospacing="0" w:after="90" w:afterAutospacing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</w:tbl>
    <w:p w14:paraId="1E4D12A7" w14:textId="77777777" w:rsidR="004F575C" w:rsidRPr="00AE2B7F" w:rsidRDefault="004F575C" w:rsidP="004F575C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0DD162DE" w14:textId="77777777" w:rsidR="004F575C" w:rsidRPr="00AE2B7F" w:rsidRDefault="004F575C" w:rsidP="004F575C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34CA9C17" w14:textId="77777777" w:rsidR="004F575C" w:rsidRPr="00AE2B7F" w:rsidRDefault="004F575C" w:rsidP="004F575C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  <w:r w:rsidRPr="00AE2B7F">
        <w:rPr>
          <w:rFonts w:ascii="Arial" w:eastAsia="Times New Roman" w:hAnsi="Arial" w:cs="Arial"/>
          <w:lang w:eastAsia="pl-PL"/>
        </w:rPr>
        <w:t>Treści merytoryczne (wykaz tematów)</w:t>
      </w:r>
    </w:p>
    <w:p w14:paraId="5BD2F618" w14:textId="77777777" w:rsidR="004F575C" w:rsidRPr="00AE2B7F" w:rsidRDefault="004F575C" w:rsidP="004F575C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134"/>
      </w:tblGrid>
      <w:tr w:rsidR="004F575C" w:rsidRPr="00AE2B7F" w14:paraId="5033061E" w14:textId="77777777" w:rsidTr="00895193">
        <w:trPr>
          <w:trHeight w:val="1136"/>
        </w:trPr>
        <w:tc>
          <w:tcPr>
            <w:tcW w:w="9622" w:type="dxa"/>
          </w:tcPr>
          <w:p w14:paraId="4737EB75" w14:textId="77777777" w:rsidR="004F575C" w:rsidRPr="00AE2B7F" w:rsidRDefault="004F575C" w:rsidP="00895193">
            <w:pPr>
              <w:rPr>
                <w:rFonts w:ascii="Arial" w:hAnsi="Arial" w:cs="Arial"/>
              </w:rPr>
            </w:pPr>
          </w:p>
          <w:p w14:paraId="5D60963C" w14:textId="77777777" w:rsidR="00580906" w:rsidRPr="00580906" w:rsidRDefault="00580906" w:rsidP="00580906">
            <w:pPr>
              <w:pStyle w:val="Akapitzlist"/>
              <w:widowControl w:val="0"/>
              <w:suppressAutoHyphens/>
              <w:autoSpaceDE w:val="0"/>
              <w:rPr>
                <w:rFonts w:ascii="Arial" w:eastAsia="Times New Roman" w:hAnsi="Arial" w:cs="Arial"/>
                <w:b/>
                <w:bCs/>
                <w:lang w:eastAsia="pl-PL"/>
              </w:rPr>
            </w:pPr>
            <w:r w:rsidRPr="00580906">
              <w:rPr>
                <w:rFonts w:ascii="Arial" w:eastAsia="Times New Roman" w:hAnsi="Arial" w:cs="Arial"/>
                <w:b/>
                <w:bCs/>
                <w:lang w:eastAsia="pl-PL"/>
              </w:rPr>
              <w:t>BLOK I</w:t>
            </w:r>
          </w:p>
          <w:p w14:paraId="5D706E5C" w14:textId="77777777" w:rsidR="00580906" w:rsidRPr="00580906" w:rsidRDefault="00580906" w:rsidP="00580906">
            <w:pPr>
              <w:pStyle w:val="Akapitzlist"/>
              <w:widowControl w:val="0"/>
              <w:suppressAutoHyphens/>
              <w:autoSpaceDE w:val="0"/>
              <w:rPr>
                <w:rFonts w:ascii="Arial" w:eastAsia="Times New Roman" w:hAnsi="Arial" w:cs="Arial"/>
                <w:b/>
                <w:bCs/>
                <w:lang w:eastAsia="pl-PL"/>
              </w:rPr>
            </w:pPr>
            <w:r w:rsidRPr="00580906">
              <w:rPr>
                <w:rFonts w:ascii="Arial" w:eastAsia="Times New Roman" w:hAnsi="Arial" w:cs="Arial"/>
                <w:b/>
                <w:bCs/>
                <w:lang w:eastAsia="pl-PL"/>
              </w:rPr>
              <w:t>Obraz jako tekst kultury i komunikat medialny</w:t>
            </w:r>
          </w:p>
          <w:p w14:paraId="3D46B536" w14:textId="3AF48434" w:rsidR="00580906" w:rsidRPr="00580906" w:rsidRDefault="00580906" w:rsidP="00580906">
            <w:pPr>
              <w:pStyle w:val="Akapitzlist"/>
              <w:widowControl w:val="0"/>
              <w:suppressAutoHyphens/>
              <w:autoSpaceDE w:val="0"/>
              <w:rPr>
                <w:rFonts w:ascii="Arial" w:eastAsia="Times New Roman" w:hAnsi="Arial" w:cs="Arial"/>
                <w:lang w:eastAsia="pl-PL"/>
              </w:rPr>
            </w:pPr>
          </w:p>
          <w:p w14:paraId="5CA2A0C6" w14:textId="77777777" w:rsidR="00580906" w:rsidRPr="00580906" w:rsidRDefault="00580906" w:rsidP="00580906">
            <w:pPr>
              <w:pStyle w:val="Akapitzlist"/>
              <w:widowControl w:val="0"/>
              <w:suppressAutoHyphens/>
              <w:autoSpaceDE w:val="0"/>
              <w:rPr>
                <w:rFonts w:ascii="Arial" w:eastAsia="Times New Roman" w:hAnsi="Arial" w:cs="Arial"/>
                <w:b/>
                <w:bCs/>
                <w:lang w:eastAsia="pl-PL"/>
              </w:rPr>
            </w:pPr>
            <w:r w:rsidRPr="00580906">
              <w:rPr>
                <w:rFonts w:ascii="Arial" w:eastAsia="Times New Roman" w:hAnsi="Arial" w:cs="Arial"/>
                <w:b/>
                <w:bCs/>
                <w:lang w:eastAsia="pl-PL"/>
              </w:rPr>
              <w:t>1. Obraz jako narracja: interpretacja w perspektywie postkolonialnej i międzygatunkowej</w:t>
            </w:r>
          </w:p>
          <w:p w14:paraId="65FEA2B2" w14:textId="77777777" w:rsidR="00580906" w:rsidRPr="00580906" w:rsidRDefault="00580906" w:rsidP="00580906">
            <w:pPr>
              <w:pStyle w:val="Akapitzlist"/>
              <w:widowControl w:val="0"/>
              <w:suppressAutoHyphens/>
              <w:autoSpaceDE w:val="0"/>
              <w:rPr>
                <w:rFonts w:ascii="Arial" w:eastAsia="Times New Roman" w:hAnsi="Arial" w:cs="Arial"/>
                <w:lang w:val="en-US" w:eastAsia="pl-PL"/>
              </w:rPr>
            </w:pPr>
            <w:r w:rsidRPr="00580906">
              <w:rPr>
                <w:rFonts w:ascii="Arial" w:eastAsia="Times New Roman" w:hAnsi="Arial" w:cs="Arial"/>
                <w:b/>
                <w:bCs/>
                <w:lang w:val="en-US" w:eastAsia="pl-PL"/>
              </w:rPr>
              <w:t>Studium przypadku:</w:t>
            </w:r>
            <w:r w:rsidRPr="00580906">
              <w:rPr>
                <w:rFonts w:ascii="Arial" w:eastAsia="Times New Roman" w:hAnsi="Arial" w:cs="Arial"/>
                <w:lang w:val="en-US" w:eastAsia="pl-PL"/>
              </w:rPr>
              <w:br/>
              <w:t xml:space="preserve">John Singleton Copley, </w:t>
            </w:r>
            <w:r w:rsidRPr="00580906">
              <w:rPr>
                <w:rFonts w:ascii="Arial" w:eastAsia="Times New Roman" w:hAnsi="Arial" w:cs="Arial"/>
                <w:i/>
                <w:iCs/>
                <w:lang w:val="en-US" w:eastAsia="pl-PL"/>
              </w:rPr>
              <w:t>Watson and the Shark</w:t>
            </w:r>
            <w:r w:rsidRPr="00580906">
              <w:rPr>
                <w:rFonts w:ascii="Arial" w:eastAsia="Times New Roman" w:hAnsi="Arial" w:cs="Arial"/>
                <w:lang w:val="en-US" w:eastAsia="pl-PL"/>
              </w:rPr>
              <w:t xml:space="preserve"> (1778)</w:t>
            </w:r>
          </w:p>
          <w:p w14:paraId="74B46D8A" w14:textId="77777777" w:rsidR="00580906" w:rsidRPr="00580906" w:rsidRDefault="00580906" w:rsidP="00580906">
            <w:pPr>
              <w:pStyle w:val="Akapitzlist"/>
              <w:widowControl w:val="0"/>
              <w:suppressAutoHyphens/>
              <w:autoSpaceDE w:val="0"/>
              <w:rPr>
                <w:rFonts w:ascii="Arial" w:eastAsia="Times New Roman" w:hAnsi="Arial" w:cs="Arial"/>
                <w:lang w:eastAsia="pl-PL"/>
              </w:rPr>
            </w:pPr>
            <w:r w:rsidRPr="00580906">
              <w:rPr>
                <w:rFonts w:ascii="Arial" w:eastAsia="Times New Roman" w:hAnsi="Arial" w:cs="Arial"/>
                <w:lang w:eastAsia="pl-PL"/>
              </w:rPr>
              <w:t>Zakres:</w:t>
            </w:r>
          </w:p>
          <w:p w14:paraId="48DB3008" w14:textId="77777777" w:rsidR="00580906" w:rsidRPr="00580906" w:rsidRDefault="00580906" w:rsidP="00580906">
            <w:pPr>
              <w:pStyle w:val="Akapitzlist"/>
              <w:widowControl w:val="0"/>
              <w:numPr>
                <w:ilvl w:val="0"/>
                <w:numId w:val="7"/>
              </w:numPr>
              <w:suppressAutoHyphens/>
              <w:autoSpaceDE w:val="0"/>
              <w:rPr>
                <w:rFonts w:ascii="Arial" w:eastAsia="Times New Roman" w:hAnsi="Arial" w:cs="Arial"/>
                <w:lang w:eastAsia="pl-PL"/>
              </w:rPr>
            </w:pPr>
            <w:r w:rsidRPr="00580906">
              <w:rPr>
                <w:rFonts w:ascii="Arial" w:eastAsia="Times New Roman" w:hAnsi="Arial" w:cs="Arial"/>
                <w:lang w:eastAsia="pl-PL"/>
              </w:rPr>
              <w:t>obraz jako tekst kultury i komunikat wizualny,</w:t>
            </w:r>
          </w:p>
          <w:p w14:paraId="1BCE8823" w14:textId="77777777" w:rsidR="00580906" w:rsidRPr="00580906" w:rsidRDefault="00580906" w:rsidP="00580906">
            <w:pPr>
              <w:pStyle w:val="Akapitzlist"/>
              <w:widowControl w:val="0"/>
              <w:numPr>
                <w:ilvl w:val="0"/>
                <w:numId w:val="7"/>
              </w:numPr>
              <w:suppressAutoHyphens/>
              <w:autoSpaceDE w:val="0"/>
              <w:rPr>
                <w:rFonts w:ascii="Arial" w:eastAsia="Times New Roman" w:hAnsi="Arial" w:cs="Arial"/>
                <w:lang w:eastAsia="pl-PL"/>
              </w:rPr>
            </w:pPr>
            <w:r w:rsidRPr="00580906">
              <w:rPr>
                <w:rFonts w:ascii="Arial" w:eastAsia="Times New Roman" w:hAnsi="Arial" w:cs="Arial"/>
                <w:lang w:eastAsia="pl-PL"/>
              </w:rPr>
              <w:t>reprezentacja rasy, ciała i relacji człowiek–zwierzę,</w:t>
            </w:r>
          </w:p>
          <w:p w14:paraId="5D496966" w14:textId="77777777" w:rsidR="00580906" w:rsidRPr="00580906" w:rsidRDefault="00580906" w:rsidP="00580906">
            <w:pPr>
              <w:pStyle w:val="Akapitzlist"/>
              <w:widowControl w:val="0"/>
              <w:numPr>
                <w:ilvl w:val="0"/>
                <w:numId w:val="7"/>
              </w:numPr>
              <w:suppressAutoHyphens/>
              <w:autoSpaceDE w:val="0"/>
              <w:rPr>
                <w:rFonts w:ascii="Arial" w:eastAsia="Times New Roman" w:hAnsi="Arial" w:cs="Arial"/>
                <w:lang w:eastAsia="pl-PL"/>
              </w:rPr>
            </w:pPr>
            <w:r w:rsidRPr="00580906">
              <w:rPr>
                <w:rFonts w:ascii="Arial" w:eastAsia="Times New Roman" w:hAnsi="Arial" w:cs="Arial"/>
                <w:lang w:eastAsia="pl-PL"/>
              </w:rPr>
              <w:t>dekolonizująca lektura obrazu,</w:t>
            </w:r>
          </w:p>
          <w:p w14:paraId="645D6138" w14:textId="77777777" w:rsidR="00580906" w:rsidRPr="00580906" w:rsidRDefault="00580906" w:rsidP="00580906">
            <w:pPr>
              <w:pStyle w:val="Akapitzlist"/>
              <w:widowControl w:val="0"/>
              <w:numPr>
                <w:ilvl w:val="0"/>
                <w:numId w:val="7"/>
              </w:numPr>
              <w:suppressAutoHyphens/>
              <w:autoSpaceDE w:val="0"/>
              <w:rPr>
                <w:rFonts w:ascii="Arial" w:eastAsia="Times New Roman" w:hAnsi="Arial" w:cs="Arial"/>
                <w:lang w:eastAsia="pl-PL"/>
              </w:rPr>
            </w:pPr>
            <w:r w:rsidRPr="00580906">
              <w:rPr>
                <w:rFonts w:ascii="Arial" w:eastAsia="Times New Roman" w:hAnsi="Arial" w:cs="Arial"/>
                <w:lang w:eastAsia="pl-PL"/>
              </w:rPr>
              <w:t>interpretacja jako praktyka argumentacyjna.</w:t>
            </w:r>
          </w:p>
          <w:p w14:paraId="6D678226" w14:textId="77777777" w:rsidR="00580906" w:rsidRPr="00580906" w:rsidRDefault="00580906" w:rsidP="00580906">
            <w:pPr>
              <w:pStyle w:val="Akapitzlist"/>
              <w:widowControl w:val="0"/>
              <w:suppressAutoHyphens/>
              <w:autoSpaceDE w:val="0"/>
              <w:rPr>
                <w:rFonts w:ascii="Arial" w:eastAsia="Times New Roman" w:hAnsi="Arial" w:cs="Arial"/>
                <w:lang w:eastAsia="pl-PL"/>
              </w:rPr>
            </w:pPr>
            <w:r w:rsidRPr="00580906">
              <w:rPr>
                <w:rFonts w:ascii="Arial" w:eastAsia="Times New Roman" w:hAnsi="Arial" w:cs="Arial"/>
                <w:b/>
                <w:bCs/>
                <w:lang w:eastAsia="pl-PL"/>
              </w:rPr>
              <w:lastRenderedPageBreak/>
              <w:t>Kompetencja kierunkowa (Media Content):</w:t>
            </w:r>
          </w:p>
          <w:p w14:paraId="36F8DFB8" w14:textId="77777777" w:rsidR="00580906" w:rsidRPr="00580906" w:rsidRDefault="00580906" w:rsidP="00580906">
            <w:pPr>
              <w:pStyle w:val="Akapitzlist"/>
              <w:widowControl w:val="0"/>
              <w:numPr>
                <w:ilvl w:val="0"/>
                <w:numId w:val="22"/>
              </w:numPr>
              <w:suppressAutoHyphens/>
              <w:autoSpaceDE w:val="0"/>
              <w:rPr>
                <w:rFonts w:ascii="Arial" w:eastAsia="Times New Roman" w:hAnsi="Arial" w:cs="Arial"/>
                <w:lang w:eastAsia="pl-PL"/>
              </w:rPr>
            </w:pPr>
            <w:r w:rsidRPr="00580906">
              <w:rPr>
                <w:rFonts w:ascii="Arial" w:eastAsia="Times New Roman" w:hAnsi="Arial" w:cs="Arial"/>
                <w:lang w:eastAsia="pl-PL"/>
              </w:rPr>
              <w:t>budowanie spójnej narracji interpretacyjnej,</w:t>
            </w:r>
          </w:p>
          <w:p w14:paraId="04AB6FB0" w14:textId="77777777" w:rsidR="00580906" w:rsidRPr="00580906" w:rsidRDefault="00580906" w:rsidP="00580906">
            <w:pPr>
              <w:pStyle w:val="Akapitzlist"/>
              <w:widowControl w:val="0"/>
              <w:numPr>
                <w:ilvl w:val="0"/>
                <w:numId w:val="22"/>
              </w:numPr>
              <w:suppressAutoHyphens/>
              <w:autoSpaceDE w:val="0"/>
              <w:rPr>
                <w:rFonts w:ascii="Arial" w:eastAsia="Times New Roman" w:hAnsi="Arial" w:cs="Arial"/>
                <w:lang w:eastAsia="pl-PL"/>
              </w:rPr>
            </w:pPr>
            <w:r w:rsidRPr="00580906">
              <w:rPr>
                <w:rFonts w:ascii="Arial" w:eastAsia="Times New Roman" w:hAnsi="Arial" w:cs="Arial"/>
                <w:lang w:eastAsia="pl-PL"/>
              </w:rPr>
              <w:t>tworzenie krytycznego tekstu analitycznego.</w:t>
            </w:r>
          </w:p>
          <w:p w14:paraId="3FE85E3F" w14:textId="0E219F9A" w:rsidR="00580906" w:rsidRPr="00580906" w:rsidRDefault="00580906" w:rsidP="00580906">
            <w:pPr>
              <w:pStyle w:val="Akapitzlist"/>
              <w:widowControl w:val="0"/>
              <w:suppressAutoHyphens/>
              <w:autoSpaceDE w:val="0"/>
              <w:rPr>
                <w:rFonts w:ascii="Arial" w:eastAsia="Times New Roman" w:hAnsi="Arial" w:cs="Arial"/>
                <w:lang w:eastAsia="pl-PL"/>
              </w:rPr>
            </w:pPr>
          </w:p>
          <w:p w14:paraId="50747047" w14:textId="77777777" w:rsidR="00580906" w:rsidRPr="00580906" w:rsidRDefault="00580906" w:rsidP="00580906">
            <w:pPr>
              <w:pStyle w:val="Akapitzlist"/>
              <w:widowControl w:val="0"/>
              <w:suppressAutoHyphens/>
              <w:autoSpaceDE w:val="0"/>
              <w:rPr>
                <w:rFonts w:ascii="Arial" w:eastAsia="Times New Roman" w:hAnsi="Arial" w:cs="Arial"/>
                <w:b/>
                <w:bCs/>
                <w:lang w:eastAsia="pl-PL"/>
              </w:rPr>
            </w:pPr>
            <w:r w:rsidRPr="00580906">
              <w:rPr>
                <w:rFonts w:ascii="Arial" w:eastAsia="Times New Roman" w:hAnsi="Arial" w:cs="Arial"/>
                <w:b/>
                <w:bCs/>
                <w:lang w:eastAsia="pl-PL"/>
              </w:rPr>
              <w:t>2. Ekologia, katastrofa i narracja wizualna</w:t>
            </w:r>
          </w:p>
          <w:p w14:paraId="1E042205" w14:textId="77777777" w:rsidR="00580906" w:rsidRPr="00A774B9" w:rsidRDefault="00580906" w:rsidP="00580906">
            <w:pPr>
              <w:pStyle w:val="Akapitzlist"/>
              <w:widowControl w:val="0"/>
              <w:suppressAutoHyphens/>
              <w:autoSpaceDE w:val="0"/>
              <w:rPr>
                <w:rFonts w:ascii="Arial" w:eastAsia="Times New Roman" w:hAnsi="Arial" w:cs="Arial"/>
                <w:lang w:val="en-US" w:eastAsia="pl-PL"/>
              </w:rPr>
            </w:pPr>
            <w:r w:rsidRPr="00A774B9">
              <w:rPr>
                <w:rFonts w:ascii="Arial" w:eastAsia="Times New Roman" w:hAnsi="Arial" w:cs="Arial"/>
                <w:b/>
                <w:bCs/>
                <w:lang w:val="en-US" w:eastAsia="pl-PL"/>
              </w:rPr>
              <w:t>Studium przypadku:</w:t>
            </w:r>
            <w:r w:rsidRPr="00A774B9">
              <w:rPr>
                <w:rFonts w:ascii="Arial" w:eastAsia="Times New Roman" w:hAnsi="Arial" w:cs="Arial"/>
                <w:lang w:val="en-US" w:eastAsia="pl-PL"/>
              </w:rPr>
              <w:br/>
              <w:t xml:space="preserve">Clyfford Still, </w:t>
            </w:r>
            <w:r w:rsidRPr="00A774B9">
              <w:rPr>
                <w:rFonts w:ascii="Arial" w:eastAsia="Times New Roman" w:hAnsi="Arial" w:cs="Arial"/>
                <w:i/>
                <w:iCs/>
                <w:lang w:val="en-US" w:eastAsia="pl-PL"/>
              </w:rPr>
              <w:t>PH-385 (1949 No. 1)</w:t>
            </w:r>
            <w:r w:rsidRPr="00A774B9">
              <w:rPr>
                <w:rFonts w:ascii="Arial" w:eastAsia="Times New Roman" w:hAnsi="Arial" w:cs="Arial"/>
                <w:lang w:val="en-US" w:eastAsia="pl-PL"/>
              </w:rPr>
              <w:br/>
              <w:t xml:space="preserve">Film: </w:t>
            </w:r>
            <w:r w:rsidRPr="00A774B9">
              <w:rPr>
                <w:rFonts w:ascii="Arial" w:eastAsia="Times New Roman" w:hAnsi="Arial" w:cs="Arial"/>
                <w:i/>
                <w:iCs/>
                <w:lang w:val="en-US" w:eastAsia="pl-PL"/>
              </w:rPr>
              <w:t>The Plow that Broke The Plains</w:t>
            </w:r>
            <w:r w:rsidRPr="00A774B9">
              <w:rPr>
                <w:rFonts w:ascii="Arial" w:eastAsia="Times New Roman" w:hAnsi="Arial" w:cs="Arial"/>
                <w:lang w:val="en-US" w:eastAsia="pl-PL"/>
              </w:rPr>
              <w:t xml:space="preserve"> (1936)</w:t>
            </w:r>
          </w:p>
          <w:p w14:paraId="1F99E592" w14:textId="77777777" w:rsidR="00580906" w:rsidRPr="00580906" w:rsidRDefault="00580906" w:rsidP="00580906">
            <w:pPr>
              <w:pStyle w:val="Akapitzlist"/>
              <w:widowControl w:val="0"/>
              <w:suppressAutoHyphens/>
              <w:autoSpaceDE w:val="0"/>
              <w:rPr>
                <w:rFonts w:ascii="Arial" w:eastAsia="Times New Roman" w:hAnsi="Arial" w:cs="Arial"/>
                <w:lang w:eastAsia="pl-PL"/>
              </w:rPr>
            </w:pPr>
            <w:r w:rsidRPr="00580906">
              <w:rPr>
                <w:rFonts w:ascii="Arial" w:eastAsia="Times New Roman" w:hAnsi="Arial" w:cs="Arial"/>
                <w:lang w:eastAsia="pl-PL"/>
              </w:rPr>
              <w:t>Zakres:</w:t>
            </w:r>
          </w:p>
          <w:p w14:paraId="6E08DE04" w14:textId="77777777" w:rsidR="00580906" w:rsidRPr="00580906" w:rsidRDefault="00580906" w:rsidP="00580906">
            <w:pPr>
              <w:pStyle w:val="Akapitzlist"/>
              <w:widowControl w:val="0"/>
              <w:numPr>
                <w:ilvl w:val="0"/>
                <w:numId w:val="23"/>
              </w:numPr>
              <w:suppressAutoHyphens/>
              <w:autoSpaceDE w:val="0"/>
              <w:rPr>
                <w:rFonts w:ascii="Arial" w:eastAsia="Times New Roman" w:hAnsi="Arial" w:cs="Arial"/>
                <w:lang w:eastAsia="pl-PL"/>
              </w:rPr>
            </w:pPr>
            <w:r w:rsidRPr="00580906">
              <w:rPr>
                <w:rFonts w:ascii="Arial" w:eastAsia="Times New Roman" w:hAnsi="Arial" w:cs="Arial"/>
                <w:lang w:eastAsia="pl-PL"/>
              </w:rPr>
              <w:t>historia środowiskowa jako kontekst interpretacyjny,</w:t>
            </w:r>
          </w:p>
          <w:p w14:paraId="653A2055" w14:textId="77777777" w:rsidR="00580906" w:rsidRPr="00580906" w:rsidRDefault="00580906" w:rsidP="00580906">
            <w:pPr>
              <w:pStyle w:val="Akapitzlist"/>
              <w:widowControl w:val="0"/>
              <w:numPr>
                <w:ilvl w:val="0"/>
                <w:numId w:val="23"/>
              </w:numPr>
              <w:suppressAutoHyphens/>
              <w:autoSpaceDE w:val="0"/>
              <w:rPr>
                <w:rFonts w:ascii="Arial" w:eastAsia="Times New Roman" w:hAnsi="Arial" w:cs="Arial"/>
                <w:lang w:eastAsia="pl-PL"/>
              </w:rPr>
            </w:pPr>
            <w:r w:rsidRPr="00580906">
              <w:rPr>
                <w:rFonts w:ascii="Arial" w:eastAsia="Times New Roman" w:hAnsi="Arial" w:cs="Arial"/>
                <w:lang w:eastAsia="pl-PL"/>
              </w:rPr>
              <w:t>wizualne strategie reprezentacji kryzysu,</w:t>
            </w:r>
          </w:p>
          <w:p w14:paraId="01F757D7" w14:textId="77777777" w:rsidR="00580906" w:rsidRPr="00580906" w:rsidRDefault="00580906" w:rsidP="00580906">
            <w:pPr>
              <w:pStyle w:val="Akapitzlist"/>
              <w:widowControl w:val="0"/>
              <w:numPr>
                <w:ilvl w:val="0"/>
                <w:numId w:val="23"/>
              </w:numPr>
              <w:suppressAutoHyphens/>
              <w:autoSpaceDE w:val="0"/>
              <w:rPr>
                <w:rFonts w:ascii="Arial" w:eastAsia="Times New Roman" w:hAnsi="Arial" w:cs="Arial"/>
                <w:lang w:eastAsia="pl-PL"/>
              </w:rPr>
            </w:pPr>
            <w:r w:rsidRPr="00580906">
              <w:rPr>
                <w:rFonts w:ascii="Arial" w:eastAsia="Times New Roman" w:hAnsi="Arial" w:cs="Arial"/>
                <w:lang w:eastAsia="pl-PL"/>
              </w:rPr>
              <w:t>reinterpretacja kanonu poza instytucjonalnymi odczytaniami,</w:t>
            </w:r>
          </w:p>
          <w:p w14:paraId="08F1895B" w14:textId="77777777" w:rsidR="00580906" w:rsidRPr="00580906" w:rsidRDefault="00580906" w:rsidP="00580906">
            <w:pPr>
              <w:pStyle w:val="Akapitzlist"/>
              <w:widowControl w:val="0"/>
              <w:numPr>
                <w:ilvl w:val="0"/>
                <w:numId w:val="23"/>
              </w:numPr>
              <w:suppressAutoHyphens/>
              <w:autoSpaceDE w:val="0"/>
              <w:rPr>
                <w:rFonts w:ascii="Arial" w:eastAsia="Times New Roman" w:hAnsi="Arial" w:cs="Arial"/>
                <w:lang w:eastAsia="pl-PL"/>
              </w:rPr>
            </w:pPr>
            <w:r w:rsidRPr="00580906">
              <w:rPr>
                <w:rFonts w:ascii="Arial" w:eastAsia="Times New Roman" w:hAnsi="Arial" w:cs="Arial"/>
                <w:lang w:eastAsia="pl-PL"/>
              </w:rPr>
              <w:t>obraz jako element większego ekosystemu medialnego.</w:t>
            </w:r>
          </w:p>
          <w:p w14:paraId="352F2F05" w14:textId="77777777" w:rsidR="00580906" w:rsidRPr="00580906" w:rsidRDefault="00580906" w:rsidP="00580906">
            <w:pPr>
              <w:pStyle w:val="Akapitzlist"/>
              <w:widowControl w:val="0"/>
              <w:suppressAutoHyphens/>
              <w:autoSpaceDE w:val="0"/>
              <w:rPr>
                <w:rFonts w:ascii="Arial" w:eastAsia="Times New Roman" w:hAnsi="Arial" w:cs="Arial"/>
                <w:lang w:eastAsia="pl-PL"/>
              </w:rPr>
            </w:pPr>
            <w:r w:rsidRPr="00580906">
              <w:rPr>
                <w:rFonts w:ascii="Arial" w:eastAsia="Times New Roman" w:hAnsi="Arial" w:cs="Arial"/>
                <w:b/>
                <w:bCs/>
                <w:lang w:eastAsia="pl-PL"/>
              </w:rPr>
              <w:t>Kompetencja:</w:t>
            </w:r>
          </w:p>
          <w:p w14:paraId="6E2B9DCF" w14:textId="77777777" w:rsidR="00580906" w:rsidRPr="00580906" w:rsidRDefault="00580906" w:rsidP="00017C18">
            <w:pPr>
              <w:pStyle w:val="Akapitzlist"/>
              <w:widowControl w:val="0"/>
              <w:numPr>
                <w:ilvl w:val="0"/>
                <w:numId w:val="24"/>
              </w:numPr>
              <w:suppressAutoHyphens/>
              <w:autoSpaceDE w:val="0"/>
              <w:rPr>
                <w:rFonts w:ascii="Arial" w:eastAsia="Times New Roman" w:hAnsi="Arial" w:cs="Arial"/>
                <w:lang w:eastAsia="pl-PL"/>
              </w:rPr>
            </w:pPr>
            <w:r w:rsidRPr="00580906">
              <w:rPr>
                <w:rFonts w:ascii="Arial" w:eastAsia="Times New Roman" w:hAnsi="Arial" w:cs="Arial"/>
                <w:lang w:eastAsia="pl-PL"/>
              </w:rPr>
              <w:t>tworzenie eseju interpretacyjnego łączącego obraz i inne media,</w:t>
            </w:r>
          </w:p>
          <w:p w14:paraId="1A51F856" w14:textId="77777777" w:rsidR="00580906" w:rsidRPr="00580906" w:rsidRDefault="00580906" w:rsidP="00017C18">
            <w:pPr>
              <w:pStyle w:val="Akapitzlist"/>
              <w:widowControl w:val="0"/>
              <w:numPr>
                <w:ilvl w:val="0"/>
                <w:numId w:val="24"/>
              </w:numPr>
              <w:suppressAutoHyphens/>
              <w:autoSpaceDE w:val="0"/>
              <w:rPr>
                <w:rFonts w:ascii="Arial" w:eastAsia="Times New Roman" w:hAnsi="Arial" w:cs="Arial"/>
                <w:lang w:eastAsia="pl-PL"/>
              </w:rPr>
            </w:pPr>
            <w:r w:rsidRPr="00580906">
              <w:rPr>
                <w:rFonts w:ascii="Arial" w:eastAsia="Times New Roman" w:hAnsi="Arial" w:cs="Arial"/>
                <w:lang w:eastAsia="pl-PL"/>
              </w:rPr>
              <w:t>praca z materiałem audiowizualnym.</w:t>
            </w:r>
          </w:p>
          <w:p w14:paraId="55B0CD4A" w14:textId="595E34EF" w:rsidR="00580906" w:rsidRPr="00580906" w:rsidRDefault="00580906" w:rsidP="00580906">
            <w:pPr>
              <w:pStyle w:val="Akapitzlist"/>
              <w:widowControl w:val="0"/>
              <w:suppressAutoHyphens/>
              <w:autoSpaceDE w:val="0"/>
              <w:rPr>
                <w:rFonts w:ascii="Arial" w:eastAsia="Times New Roman" w:hAnsi="Arial" w:cs="Arial"/>
                <w:lang w:eastAsia="pl-PL"/>
              </w:rPr>
            </w:pPr>
          </w:p>
          <w:p w14:paraId="7AC065BF" w14:textId="77777777" w:rsidR="00580906" w:rsidRPr="00580906" w:rsidRDefault="00580906" w:rsidP="00580906">
            <w:pPr>
              <w:pStyle w:val="Akapitzlist"/>
              <w:widowControl w:val="0"/>
              <w:suppressAutoHyphens/>
              <w:autoSpaceDE w:val="0"/>
              <w:rPr>
                <w:rFonts w:ascii="Arial" w:eastAsia="Times New Roman" w:hAnsi="Arial" w:cs="Arial"/>
                <w:b/>
                <w:bCs/>
                <w:lang w:eastAsia="pl-PL"/>
              </w:rPr>
            </w:pPr>
            <w:r w:rsidRPr="00580906">
              <w:rPr>
                <w:rFonts w:ascii="Arial" w:eastAsia="Times New Roman" w:hAnsi="Arial" w:cs="Arial"/>
                <w:b/>
                <w:bCs/>
                <w:lang w:eastAsia="pl-PL"/>
              </w:rPr>
              <w:t>BLOK II</w:t>
            </w:r>
          </w:p>
          <w:p w14:paraId="420C56BC" w14:textId="77777777" w:rsidR="00580906" w:rsidRPr="00580906" w:rsidRDefault="00580906" w:rsidP="00580906">
            <w:pPr>
              <w:pStyle w:val="Akapitzlist"/>
              <w:widowControl w:val="0"/>
              <w:suppressAutoHyphens/>
              <w:autoSpaceDE w:val="0"/>
              <w:rPr>
                <w:rFonts w:ascii="Arial" w:eastAsia="Times New Roman" w:hAnsi="Arial" w:cs="Arial"/>
                <w:b/>
                <w:bCs/>
                <w:lang w:eastAsia="pl-PL"/>
              </w:rPr>
            </w:pPr>
            <w:r w:rsidRPr="00580906">
              <w:rPr>
                <w:rFonts w:ascii="Arial" w:eastAsia="Times New Roman" w:hAnsi="Arial" w:cs="Arial"/>
                <w:b/>
                <w:bCs/>
                <w:lang w:eastAsia="pl-PL"/>
              </w:rPr>
              <w:t>Polityka tożsamości, ciało i emancypacyjne strategie czytania obrazu</w:t>
            </w:r>
          </w:p>
          <w:p w14:paraId="6E6837FF" w14:textId="3B7A2EB2" w:rsidR="00580906" w:rsidRPr="00580906" w:rsidRDefault="00580906" w:rsidP="00580906">
            <w:pPr>
              <w:pStyle w:val="Akapitzlist"/>
              <w:widowControl w:val="0"/>
              <w:suppressAutoHyphens/>
              <w:autoSpaceDE w:val="0"/>
              <w:rPr>
                <w:rFonts w:ascii="Arial" w:eastAsia="Times New Roman" w:hAnsi="Arial" w:cs="Arial"/>
                <w:lang w:eastAsia="pl-PL"/>
              </w:rPr>
            </w:pPr>
          </w:p>
          <w:p w14:paraId="2F391957" w14:textId="77777777" w:rsidR="00580906" w:rsidRPr="00580906" w:rsidRDefault="00580906" w:rsidP="00580906">
            <w:pPr>
              <w:pStyle w:val="Akapitzlist"/>
              <w:widowControl w:val="0"/>
              <w:suppressAutoHyphens/>
              <w:autoSpaceDE w:val="0"/>
              <w:rPr>
                <w:rFonts w:ascii="Arial" w:eastAsia="Times New Roman" w:hAnsi="Arial" w:cs="Arial"/>
                <w:b/>
                <w:bCs/>
                <w:lang w:eastAsia="pl-PL"/>
              </w:rPr>
            </w:pPr>
            <w:r w:rsidRPr="00580906">
              <w:rPr>
                <w:rFonts w:ascii="Arial" w:eastAsia="Times New Roman" w:hAnsi="Arial" w:cs="Arial"/>
                <w:b/>
                <w:bCs/>
                <w:lang w:eastAsia="pl-PL"/>
              </w:rPr>
              <w:t>3. Tożsamość, cielesność i modernizm: alternatywne narracje wokół abstrakcji</w:t>
            </w:r>
          </w:p>
          <w:p w14:paraId="3C8DE111" w14:textId="77777777" w:rsidR="00580906" w:rsidRPr="00580906" w:rsidRDefault="00580906" w:rsidP="00580906">
            <w:pPr>
              <w:pStyle w:val="Akapitzlist"/>
              <w:widowControl w:val="0"/>
              <w:suppressAutoHyphens/>
              <w:autoSpaceDE w:val="0"/>
              <w:rPr>
                <w:rFonts w:ascii="Arial" w:eastAsia="Times New Roman" w:hAnsi="Arial" w:cs="Arial"/>
                <w:lang w:eastAsia="pl-PL"/>
              </w:rPr>
            </w:pPr>
            <w:r w:rsidRPr="00580906">
              <w:rPr>
                <w:rFonts w:ascii="Arial" w:eastAsia="Times New Roman" w:hAnsi="Arial" w:cs="Arial"/>
                <w:b/>
                <w:bCs/>
                <w:lang w:eastAsia="pl-PL"/>
              </w:rPr>
              <w:t>Studium przypadku:</w:t>
            </w:r>
            <w:r w:rsidRPr="00580906">
              <w:rPr>
                <w:rFonts w:ascii="Arial" w:eastAsia="Times New Roman" w:hAnsi="Arial" w:cs="Arial"/>
                <w:lang w:eastAsia="pl-PL"/>
              </w:rPr>
              <w:br/>
              <w:t xml:space="preserve">Barnett Newman, </w:t>
            </w:r>
            <w:r w:rsidRPr="00580906">
              <w:rPr>
                <w:rFonts w:ascii="Arial" w:eastAsia="Times New Roman" w:hAnsi="Arial" w:cs="Arial"/>
                <w:i/>
                <w:iCs/>
                <w:lang w:eastAsia="pl-PL"/>
              </w:rPr>
              <w:t>Onement</w:t>
            </w:r>
            <w:r w:rsidRPr="00580906">
              <w:rPr>
                <w:rFonts w:ascii="Arial" w:eastAsia="Times New Roman" w:hAnsi="Arial" w:cs="Arial"/>
                <w:lang w:eastAsia="pl-PL"/>
              </w:rPr>
              <w:t xml:space="preserve"> (1949)</w:t>
            </w:r>
          </w:p>
          <w:p w14:paraId="2A002770" w14:textId="77777777" w:rsidR="00580906" w:rsidRPr="00580906" w:rsidRDefault="00580906" w:rsidP="00580906">
            <w:pPr>
              <w:pStyle w:val="Akapitzlist"/>
              <w:widowControl w:val="0"/>
              <w:suppressAutoHyphens/>
              <w:autoSpaceDE w:val="0"/>
              <w:rPr>
                <w:rFonts w:ascii="Arial" w:eastAsia="Times New Roman" w:hAnsi="Arial" w:cs="Arial"/>
                <w:lang w:eastAsia="pl-PL"/>
              </w:rPr>
            </w:pPr>
            <w:r w:rsidRPr="00580906">
              <w:rPr>
                <w:rFonts w:ascii="Arial" w:eastAsia="Times New Roman" w:hAnsi="Arial" w:cs="Arial"/>
                <w:lang w:eastAsia="pl-PL"/>
              </w:rPr>
              <w:t>Zakres:</w:t>
            </w:r>
          </w:p>
          <w:p w14:paraId="62F5BA7E" w14:textId="77777777" w:rsidR="00580906" w:rsidRPr="00580906" w:rsidRDefault="00580906" w:rsidP="00017C18">
            <w:pPr>
              <w:pStyle w:val="Akapitzlist"/>
              <w:widowControl w:val="0"/>
              <w:numPr>
                <w:ilvl w:val="0"/>
                <w:numId w:val="25"/>
              </w:numPr>
              <w:suppressAutoHyphens/>
              <w:autoSpaceDE w:val="0"/>
              <w:rPr>
                <w:rFonts w:ascii="Arial" w:eastAsia="Times New Roman" w:hAnsi="Arial" w:cs="Arial"/>
                <w:lang w:eastAsia="pl-PL"/>
              </w:rPr>
            </w:pPr>
            <w:r w:rsidRPr="00580906">
              <w:rPr>
                <w:rFonts w:ascii="Arial" w:eastAsia="Times New Roman" w:hAnsi="Arial" w:cs="Arial"/>
                <w:lang w:eastAsia="pl-PL"/>
              </w:rPr>
              <w:t>modernizm i jego mitologie,</w:t>
            </w:r>
          </w:p>
          <w:p w14:paraId="08006691" w14:textId="77777777" w:rsidR="00580906" w:rsidRPr="00580906" w:rsidRDefault="00580906" w:rsidP="00017C18">
            <w:pPr>
              <w:pStyle w:val="Akapitzlist"/>
              <w:widowControl w:val="0"/>
              <w:numPr>
                <w:ilvl w:val="0"/>
                <w:numId w:val="25"/>
              </w:numPr>
              <w:suppressAutoHyphens/>
              <w:autoSpaceDE w:val="0"/>
              <w:rPr>
                <w:rFonts w:ascii="Arial" w:eastAsia="Times New Roman" w:hAnsi="Arial" w:cs="Arial"/>
                <w:lang w:eastAsia="pl-PL"/>
              </w:rPr>
            </w:pPr>
            <w:r w:rsidRPr="00580906">
              <w:rPr>
                <w:rFonts w:ascii="Arial" w:eastAsia="Times New Roman" w:hAnsi="Arial" w:cs="Arial"/>
                <w:lang w:eastAsia="pl-PL"/>
              </w:rPr>
              <w:t>polityka tożsamości i gender w historii sztuki,</w:t>
            </w:r>
          </w:p>
          <w:p w14:paraId="126B86A5" w14:textId="77777777" w:rsidR="00580906" w:rsidRPr="00580906" w:rsidRDefault="00580906" w:rsidP="00017C18">
            <w:pPr>
              <w:pStyle w:val="Akapitzlist"/>
              <w:widowControl w:val="0"/>
              <w:numPr>
                <w:ilvl w:val="0"/>
                <w:numId w:val="25"/>
              </w:numPr>
              <w:suppressAutoHyphens/>
              <w:autoSpaceDE w:val="0"/>
              <w:rPr>
                <w:rFonts w:ascii="Arial" w:eastAsia="Times New Roman" w:hAnsi="Arial" w:cs="Arial"/>
                <w:lang w:eastAsia="pl-PL"/>
              </w:rPr>
            </w:pPr>
            <w:r w:rsidRPr="00580906">
              <w:rPr>
                <w:rFonts w:ascii="Arial" w:eastAsia="Times New Roman" w:hAnsi="Arial" w:cs="Arial"/>
                <w:lang w:eastAsia="pl-PL"/>
              </w:rPr>
              <w:t>emancypacyjne strategie interpretacyjne,</w:t>
            </w:r>
          </w:p>
          <w:p w14:paraId="421923BC" w14:textId="77777777" w:rsidR="00580906" w:rsidRPr="00580906" w:rsidRDefault="00580906" w:rsidP="00017C18">
            <w:pPr>
              <w:pStyle w:val="Akapitzlist"/>
              <w:widowControl w:val="0"/>
              <w:numPr>
                <w:ilvl w:val="0"/>
                <w:numId w:val="25"/>
              </w:numPr>
              <w:suppressAutoHyphens/>
              <w:autoSpaceDE w:val="0"/>
              <w:rPr>
                <w:rFonts w:ascii="Arial" w:eastAsia="Times New Roman" w:hAnsi="Arial" w:cs="Arial"/>
                <w:lang w:eastAsia="pl-PL"/>
              </w:rPr>
            </w:pPr>
            <w:r w:rsidRPr="00580906">
              <w:rPr>
                <w:rFonts w:ascii="Arial" w:eastAsia="Times New Roman" w:hAnsi="Arial" w:cs="Arial"/>
                <w:lang w:eastAsia="pl-PL"/>
              </w:rPr>
              <w:t>ciało jako kategoria interpretacyjna.</w:t>
            </w:r>
          </w:p>
          <w:p w14:paraId="597CBB30" w14:textId="77777777" w:rsidR="00580906" w:rsidRPr="00580906" w:rsidRDefault="00580906" w:rsidP="00580906">
            <w:pPr>
              <w:pStyle w:val="Akapitzlist"/>
              <w:widowControl w:val="0"/>
              <w:suppressAutoHyphens/>
              <w:autoSpaceDE w:val="0"/>
              <w:rPr>
                <w:rFonts w:ascii="Arial" w:eastAsia="Times New Roman" w:hAnsi="Arial" w:cs="Arial"/>
                <w:lang w:eastAsia="pl-PL"/>
              </w:rPr>
            </w:pPr>
            <w:r w:rsidRPr="00580906">
              <w:rPr>
                <w:rFonts w:ascii="Arial" w:eastAsia="Times New Roman" w:hAnsi="Arial" w:cs="Arial"/>
                <w:b/>
                <w:bCs/>
                <w:lang w:eastAsia="pl-PL"/>
              </w:rPr>
              <w:t>Kompetencja:</w:t>
            </w:r>
          </w:p>
          <w:p w14:paraId="2125FCC0" w14:textId="77777777" w:rsidR="00580906" w:rsidRPr="00580906" w:rsidRDefault="00580906" w:rsidP="00017C18">
            <w:pPr>
              <w:pStyle w:val="Akapitzlist"/>
              <w:widowControl w:val="0"/>
              <w:numPr>
                <w:ilvl w:val="0"/>
                <w:numId w:val="26"/>
              </w:numPr>
              <w:suppressAutoHyphens/>
              <w:autoSpaceDE w:val="0"/>
              <w:rPr>
                <w:rFonts w:ascii="Arial" w:eastAsia="Times New Roman" w:hAnsi="Arial" w:cs="Arial"/>
                <w:lang w:eastAsia="pl-PL"/>
              </w:rPr>
            </w:pPr>
            <w:r w:rsidRPr="00580906">
              <w:rPr>
                <w:rFonts w:ascii="Arial" w:eastAsia="Times New Roman" w:hAnsi="Arial" w:cs="Arial"/>
                <w:lang w:eastAsia="pl-PL"/>
              </w:rPr>
              <w:t>krytyczna analiza dyskursu artystycznego,</w:t>
            </w:r>
          </w:p>
          <w:p w14:paraId="495E2332" w14:textId="77777777" w:rsidR="00580906" w:rsidRPr="00580906" w:rsidRDefault="00580906" w:rsidP="00017C18">
            <w:pPr>
              <w:pStyle w:val="Akapitzlist"/>
              <w:widowControl w:val="0"/>
              <w:numPr>
                <w:ilvl w:val="0"/>
                <w:numId w:val="26"/>
              </w:numPr>
              <w:suppressAutoHyphens/>
              <w:autoSpaceDE w:val="0"/>
              <w:rPr>
                <w:rFonts w:ascii="Arial" w:eastAsia="Times New Roman" w:hAnsi="Arial" w:cs="Arial"/>
                <w:lang w:eastAsia="pl-PL"/>
              </w:rPr>
            </w:pPr>
            <w:r w:rsidRPr="00580906">
              <w:rPr>
                <w:rFonts w:ascii="Arial" w:eastAsia="Times New Roman" w:hAnsi="Arial" w:cs="Arial"/>
                <w:lang w:eastAsia="pl-PL"/>
              </w:rPr>
              <w:t>demitologizacja kanonu w tekście publicystycznym/krytycznym.</w:t>
            </w:r>
          </w:p>
          <w:p w14:paraId="3B792003" w14:textId="19ADCC10" w:rsidR="00580906" w:rsidRPr="00580906" w:rsidRDefault="00580906" w:rsidP="00580906">
            <w:pPr>
              <w:pStyle w:val="Akapitzlist"/>
              <w:widowControl w:val="0"/>
              <w:suppressAutoHyphens/>
              <w:autoSpaceDE w:val="0"/>
              <w:rPr>
                <w:rFonts w:ascii="Arial" w:eastAsia="Times New Roman" w:hAnsi="Arial" w:cs="Arial"/>
                <w:lang w:eastAsia="pl-PL"/>
              </w:rPr>
            </w:pPr>
          </w:p>
          <w:p w14:paraId="30CDEDAE" w14:textId="77777777" w:rsidR="00580906" w:rsidRPr="00580906" w:rsidRDefault="00580906" w:rsidP="00580906">
            <w:pPr>
              <w:pStyle w:val="Akapitzlist"/>
              <w:widowControl w:val="0"/>
              <w:suppressAutoHyphens/>
              <w:autoSpaceDE w:val="0"/>
              <w:rPr>
                <w:rFonts w:ascii="Arial" w:eastAsia="Times New Roman" w:hAnsi="Arial" w:cs="Arial"/>
                <w:b/>
                <w:bCs/>
                <w:lang w:eastAsia="pl-PL"/>
              </w:rPr>
            </w:pPr>
            <w:r w:rsidRPr="00580906">
              <w:rPr>
                <w:rFonts w:ascii="Arial" w:eastAsia="Times New Roman" w:hAnsi="Arial" w:cs="Arial"/>
                <w:b/>
                <w:bCs/>
                <w:lang w:eastAsia="pl-PL"/>
              </w:rPr>
              <w:t>BLOK III</w:t>
            </w:r>
          </w:p>
          <w:p w14:paraId="6723F6D6" w14:textId="77777777" w:rsidR="00580906" w:rsidRPr="00580906" w:rsidRDefault="00580906" w:rsidP="00580906">
            <w:pPr>
              <w:pStyle w:val="Akapitzlist"/>
              <w:widowControl w:val="0"/>
              <w:suppressAutoHyphens/>
              <w:autoSpaceDE w:val="0"/>
              <w:rPr>
                <w:rFonts w:ascii="Arial" w:eastAsia="Times New Roman" w:hAnsi="Arial" w:cs="Arial"/>
                <w:b/>
                <w:bCs/>
                <w:lang w:eastAsia="pl-PL"/>
              </w:rPr>
            </w:pPr>
            <w:r w:rsidRPr="00580906">
              <w:rPr>
                <w:rFonts w:ascii="Arial" w:eastAsia="Times New Roman" w:hAnsi="Arial" w:cs="Arial"/>
                <w:b/>
                <w:bCs/>
                <w:lang w:eastAsia="pl-PL"/>
              </w:rPr>
              <w:t>Rynek, reprodukcja i obiegi medialne dzieła sztuki</w:t>
            </w:r>
          </w:p>
          <w:p w14:paraId="69C16CA5" w14:textId="6BA0FA43" w:rsidR="00580906" w:rsidRPr="00580906" w:rsidRDefault="00580906" w:rsidP="00580906">
            <w:pPr>
              <w:pStyle w:val="Akapitzlist"/>
              <w:widowControl w:val="0"/>
              <w:suppressAutoHyphens/>
              <w:autoSpaceDE w:val="0"/>
              <w:rPr>
                <w:rFonts w:ascii="Arial" w:eastAsia="Times New Roman" w:hAnsi="Arial" w:cs="Arial"/>
                <w:lang w:eastAsia="pl-PL"/>
              </w:rPr>
            </w:pPr>
          </w:p>
          <w:p w14:paraId="3C71EE47" w14:textId="77777777" w:rsidR="00580906" w:rsidRPr="00580906" w:rsidRDefault="00580906" w:rsidP="00580906">
            <w:pPr>
              <w:pStyle w:val="Akapitzlist"/>
              <w:widowControl w:val="0"/>
              <w:suppressAutoHyphens/>
              <w:autoSpaceDE w:val="0"/>
              <w:rPr>
                <w:rFonts w:ascii="Arial" w:eastAsia="Times New Roman" w:hAnsi="Arial" w:cs="Arial"/>
                <w:b/>
                <w:bCs/>
                <w:lang w:eastAsia="pl-PL"/>
              </w:rPr>
            </w:pPr>
            <w:r w:rsidRPr="00580906">
              <w:rPr>
                <w:rFonts w:ascii="Arial" w:eastAsia="Times New Roman" w:hAnsi="Arial" w:cs="Arial"/>
                <w:b/>
                <w:bCs/>
                <w:lang w:eastAsia="pl-PL"/>
              </w:rPr>
              <w:t>4. Oryginał, reprodukcja, marka: malarstwo w obiegu rynkowym</w:t>
            </w:r>
          </w:p>
          <w:p w14:paraId="79CEE8B0" w14:textId="77777777" w:rsidR="00580906" w:rsidRPr="00580906" w:rsidRDefault="00580906" w:rsidP="00580906">
            <w:pPr>
              <w:pStyle w:val="Akapitzlist"/>
              <w:widowControl w:val="0"/>
              <w:suppressAutoHyphens/>
              <w:autoSpaceDE w:val="0"/>
              <w:rPr>
                <w:rFonts w:ascii="Arial" w:eastAsia="Times New Roman" w:hAnsi="Arial" w:cs="Arial"/>
                <w:lang w:eastAsia="pl-PL"/>
              </w:rPr>
            </w:pPr>
            <w:r w:rsidRPr="00580906">
              <w:rPr>
                <w:rFonts w:ascii="Arial" w:eastAsia="Times New Roman" w:hAnsi="Arial" w:cs="Arial"/>
                <w:b/>
                <w:bCs/>
                <w:lang w:eastAsia="pl-PL"/>
              </w:rPr>
              <w:t>Studium przypadku:</w:t>
            </w:r>
            <w:r w:rsidRPr="00580906">
              <w:rPr>
                <w:rFonts w:ascii="Arial" w:eastAsia="Times New Roman" w:hAnsi="Arial" w:cs="Arial"/>
                <w:lang w:eastAsia="pl-PL"/>
              </w:rPr>
              <w:br/>
              <w:t>Malarstwo Marka Rothko</w:t>
            </w:r>
          </w:p>
          <w:p w14:paraId="11C1B268" w14:textId="77777777" w:rsidR="00580906" w:rsidRPr="00580906" w:rsidRDefault="00580906" w:rsidP="00580906">
            <w:pPr>
              <w:pStyle w:val="Akapitzlist"/>
              <w:widowControl w:val="0"/>
              <w:suppressAutoHyphens/>
              <w:autoSpaceDE w:val="0"/>
              <w:rPr>
                <w:rFonts w:ascii="Arial" w:eastAsia="Times New Roman" w:hAnsi="Arial" w:cs="Arial"/>
                <w:lang w:eastAsia="pl-PL"/>
              </w:rPr>
            </w:pPr>
            <w:r w:rsidRPr="00580906">
              <w:rPr>
                <w:rFonts w:ascii="Arial" w:eastAsia="Times New Roman" w:hAnsi="Arial" w:cs="Arial"/>
                <w:lang w:eastAsia="pl-PL"/>
              </w:rPr>
              <w:t>Zakres:</w:t>
            </w:r>
          </w:p>
          <w:p w14:paraId="4EE60D08" w14:textId="77777777" w:rsidR="00580906" w:rsidRPr="00580906" w:rsidRDefault="00580906" w:rsidP="00017C18">
            <w:pPr>
              <w:pStyle w:val="Akapitzlist"/>
              <w:widowControl w:val="0"/>
              <w:numPr>
                <w:ilvl w:val="0"/>
                <w:numId w:val="27"/>
              </w:numPr>
              <w:suppressAutoHyphens/>
              <w:autoSpaceDE w:val="0"/>
              <w:rPr>
                <w:rFonts w:ascii="Arial" w:eastAsia="Times New Roman" w:hAnsi="Arial" w:cs="Arial"/>
                <w:lang w:eastAsia="pl-PL"/>
              </w:rPr>
            </w:pPr>
            <w:r w:rsidRPr="00580906">
              <w:rPr>
                <w:rFonts w:ascii="Arial" w:eastAsia="Times New Roman" w:hAnsi="Arial" w:cs="Arial"/>
                <w:lang w:eastAsia="pl-PL"/>
              </w:rPr>
              <w:t>pojęcie arcydzieła i oryginału,</w:t>
            </w:r>
          </w:p>
          <w:p w14:paraId="6A8ED028" w14:textId="77777777" w:rsidR="00580906" w:rsidRPr="00580906" w:rsidRDefault="00580906" w:rsidP="00017C18">
            <w:pPr>
              <w:pStyle w:val="Akapitzlist"/>
              <w:widowControl w:val="0"/>
              <w:numPr>
                <w:ilvl w:val="0"/>
                <w:numId w:val="27"/>
              </w:numPr>
              <w:suppressAutoHyphens/>
              <w:autoSpaceDE w:val="0"/>
              <w:rPr>
                <w:rFonts w:ascii="Arial" w:eastAsia="Times New Roman" w:hAnsi="Arial" w:cs="Arial"/>
                <w:lang w:eastAsia="pl-PL"/>
              </w:rPr>
            </w:pPr>
            <w:r w:rsidRPr="00580906">
              <w:rPr>
                <w:rFonts w:ascii="Arial" w:eastAsia="Times New Roman" w:hAnsi="Arial" w:cs="Arial"/>
                <w:lang w:eastAsia="pl-PL"/>
              </w:rPr>
              <w:t>ekonomia prestiżu i rynek sztuki,</w:t>
            </w:r>
          </w:p>
          <w:p w14:paraId="03D49016" w14:textId="77777777" w:rsidR="00580906" w:rsidRPr="00580906" w:rsidRDefault="00580906" w:rsidP="00017C18">
            <w:pPr>
              <w:pStyle w:val="Akapitzlist"/>
              <w:widowControl w:val="0"/>
              <w:numPr>
                <w:ilvl w:val="0"/>
                <w:numId w:val="27"/>
              </w:numPr>
              <w:suppressAutoHyphens/>
              <w:autoSpaceDE w:val="0"/>
              <w:rPr>
                <w:rFonts w:ascii="Arial" w:eastAsia="Times New Roman" w:hAnsi="Arial" w:cs="Arial"/>
                <w:lang w:eastAsia="pl-PL"/>
              </w:rPr>
            </w:pPr>
            <w:r w:rsidRPr="00580906">
              <w:rPr>
                <w:rFonts w:ascii="Arial" w:eastAsia="Times New Roman" w:hAnsi="Arial" w:cs="Arial"/>
                <w:lang w:eastAsia="pl-PL"/>
              </w:rPr>
              <w:t>reprodukcja jako strategia kulturowa,</w:t>
            </w:r>
          </w:p>
          <w:p w14:paraId="0CA851A5" w14:textId="77777777" w:rsidR="00580906" w:rsidRPr="00580906" w:rsidRDefault="00580906" w:rsidP="00017C18">
            <w:pPr>
              <w:pStyle w:val="Akapitzlist"/>
              <w:widowControl w:val="0"/>
              <w:numPr>
                <w:ilvl w:val="0"/>
                <w:numId w:val="27"/>
              </w:numPr>
              <w:suppressAutoHyphens/>
              <w:autoSpaceDE w:val="0"/>
              <w:rPr>
                <w:rFonts w:ascii="Arial" w:eastAsia="Times New Roman" w:hAnsi="Arial" w:cs="Arial"/>
                <w:lang w:eastAsia="pl-PL"/>
              </w:rPr>
            </w:pPr>
            <w:r w:rsidRPr="00580906">
              <w:rPr>
                <w:rFonts w:ascii="Arial" w:eastAsia="Times New Roman" w:hAnsi="Arial" w:cs="Arial"/>
                <w:lang w:eastAsia="pl-PL"/>
              </w:rPr>
              <w:t>gender i mit geniusza.</w:t>
            </w:r>
          </w:p>
          <w:p w14:paraId="3050DC84" w14:textId="77777777" w:rsidR="00580906" w:rsidRPr="00580906" w:rsidRDefault="00580906" w:rsidP="00580906">
            <w:pPr>
              <w:pStyle w:val="Akapitzlist"/>
              <w:widowControl w:val="0"/>
              <w:suppressAutoHyphens/>
              <w:autoSpaceDE w:val="0"/>
              <w:rPr>
                <w:rFonts w:ascii="Arial" w:eastAsia="Times New Roman" w:hAnsi="Arial" w:cs="Arial"/>
                <w:lang w:eastAsia="pl-PL"/>
              </w:rPr>
            </w:pPr>
            <w:r w:rsidRPr="00580906">
              <w:rPr>
                <w:rFonts w:ascii="Arial" w:eastAsia="Times New Roman" w:hAnsi="Arial" w:cs="Arial"/>
                <w:b/>
                <w:bCs/>
                <w:lang w:eastAsia="pl-PL"/>
              </w:rPr>
              <w:t>Kompetencja:</w:t>
            </w:r>
          </w:p>
          <w:p w14:paraId="292888EC" w14:textId="77777777" w:rsidR="00580906" w:rsidRPr="00017C18" w:rsidRDefault="00580906" w:rsidP="00017C18">
            <w:pPr>
              <w:pStyle w:val="Akapitzlist"/>
              <w:widowControl w:val="0"/>
              <w:numPr>
                <w:ilvl w:val="0"/>
                <w:numId w:val="28"/>
              </w:numPr>
              <w:suppressAutoHyphens/>
              <w:autoSpaceDE w:val="0"/>
              <w:rPr>
                <w:rFonts w:ascii="Arial" w:eastAsia="Times New Roman" w:hAnsi="Arial" w:cs="Arial"/>
                <w:lang w:eastAsia="pl-PL"/>
              </w:rPr>
            </w:pPr>
            <w:r w:rsidRPr="00017C18">
              <w:rPr>
                <w:rFonts w:ascii="Arial" w:eastAsia="Times New Roman" w:hAnsi="Arial" w:cs="Arial"/>
                <w:lang w:eastAsia="pl-PL"/>
              </w:rPr>
              <w:t>analiza wizerunku artysty jako marki,</w:t>
            </w:r>
          </w:p>
          <w:p w14:paraId="13199ED4" w14:textId="77777777" w:rsidR="00580906" w:rsidRPr="00017C18" w:rsidRDefault="00580906" w:rsidP="00017C18">
            <w:pPr>
              <w:pStyle w:val="Akapitzlist"/>
              <w:widowControl w:val="0"/>
              <w:numPr>
                <w:ilvl w:val="0"/>
                <w:numId w:val="28"/>
              </w:numPr>
              <w:suppressAutoHyphens/>
              <w:autoSpaceDE w:val="0"/>
              <w:rPr>
                <w:rFonts w:ascii="Arial" w:eastAsia="Times New Roman" w:hAnsi="Arial" w:cs="Arial"/>
                <w:lang w:eastAsia="pl-PL"/>
              </w:rPr>
            </w:pPr>
            <w:r w:rsidRPr="00017C18">
              <w:rPr>
                <w:rFonts w:ascii="Arial" w:eastAsia="Times New Roman" w:hAnsi="Arial" w:cs="Arial"/>
                <w:lang w:eastAsia="pl-PL"/>
              </w:rPr>
              <w:t>rozumienie funkcjonowania sztuki w obiegach medialnych i ekonomicznych.</w:t>
            </w:r>
          </w:p>
          <w:p w14:paraId="58EEDD5E" w14:textId="681F86A2" w:rsidR="00580906" w:rsidRPr="00580906" w:rsidRDefault="00580906" w:rsidP="00580906">
            <w:pPr>
              <w:pStyle w:val="Akapitzlist"/>
              <w:widowControl w:val="0"/>
              <w:suppressAutoHyphens/>
              <w:autoSpaceDE w:val="0"/>
              <w:rPr>
                <w:rFonts w:ascii="Arial" w:eastAsia="Times New Roman" w:hAnsi="Arial" w:cs="Arial"/>
                <w:lang w:eastAsia="pl-PL"/>
              </w:rPr>
            </w:pPr>
          </w:p>
          <w:p w14:paraId="5EAF3B62" w14:textId="155EA9B3" w:rsidR="00580906" w:rsidRPr="00580906" w:rsidRDefault="00580906" w:rsidP="00580906">
            <w:pPr>
              <w:pStyle w:val="Akapitzlist"/>
              <w:widowControl w:val="0"/>
              <w:suppressAutoHyphens/>
              <w:autoSpaceDE w:val="0"/>
              <w:rPr>
                <w:rFonts w:ascii="Arial" w:eastAsia="Times New Roman" w:hAnsi="Arial" w:cs="Arial"/>
                <w:lang w:eastAsia="pl-PL"/>
              </w:rPr>
            </w:pPr>
          </w:p>
          <w:p w14:paraId="03860F73" w14:textId="77777777" w:rsidR="00580906" w:rsidRPr="00580906" w:rsidRDefault="00580906" w:rsidP="00580906">
            <w:pPr>
              <w:pStyle w:val="Akapitzlist"/>
              <w:widowControl w:val="0"/>
              <w:suppressAutoHyphens/>
              <w:autoSpaceDE w:val="0"/>
              <w:rPr>
                <w:rFonts w:ascii="Arial" w:eastAsia="Times New Roman" w:hAnsi="Arial" w:cs="Arial"/>
                <w:b/>
                <w:bCs/>
                <w:lang w:eastAsia="pl-PL"/>
              </w:rPr>
            </w:pPr>
            <w:r w:rsidRPr="00580906">
              <w:rPr>
                <w:rFonts w:ascii="Arial" w:eastAsia="Times New Roman" w:hAnsi="Arial" w:cs="Arial"/>
                <w:b/>
                <w:bCs/>
                <w:lang w:eastAsia="pl-PL"/>
              </w:rPr>
              <w:t>BLOK IV</w:t>
            </w:r>
          </w:p>
          <w:p w14:paraId="490B5105" w14:textId="77777777" w:rsidR="00580906" w:rsidRPr="00580906" w:rsidRDefault="00580906" w:rsidP="00580906">
            <w:pPr>
              <w:pStyle w:val="Akapitzlist"/>
              <w:widowControl w:val="0"/>
              <w:suppressAutoHyphens/>
              <w:autoSpaceDE w:val="0"/>
              <w:rPr>
                <w:rFonts w:ascii="Arial" w:eastAsia="Times New Roman" w:hAnsi="Arial" w:cs="Arial"/>
                <w:b/>
                <w:bCs/>
                <w:lang w:eastAsia="pl-PL"/>
              </w:rPr>
            </w:pPr>
            <w:r w:rsidRPr="00580906">
              <w:rPr>
                <w:rFonts w:ascii="Arial" w:eastAsia="Times New Roman" w:hAnsi="Arial" w:cs="Arial"/>
                <w:b/>
                <w:bCs/>
                <w:lang w:eastAsia="pl-PL"/>
              </w:rPr>
              <w:t>Obraz w dialogu z innymi mediami</w:t>
            </w:r>
          </w:p>
          <w:p w14:paraId="52300707" w14:textId="6958F93E" w:rsidR="00580906" w:rsidRPr="00580906" w:rsidRDefault="00580906" w:rsidP="00580906">
            <w:pPr>
              <w:pStyle w:val="Akapitzlist"/>
              <w:widowControl w:val="0"/>
              <w:suppressAutoHyphens/>
              <w:autoSpaceDE w:val="0"/>
              <w:rPr>
                <w:rFonts w:ascii="Arial" w:eastAsia="Times New Roman" w:hAnsi="Arial" w:cs="Arial"/>
                <w:lang w:eastAsia="pl-PL"/>
              </w:rPr>
            </w:pPr>
          </w:p>
          <w:p w14:paraId="178A8C0F" w14:textId="77777777" w:rsidR="00580906" w:rsidRPr="00580906" w:rsidRDefault="00580906" w:rsidP="00580906">
            <w:pPr>
              <w:pStyle w:val="Akapitzlist"/>
              <w:widowControl w:val="0"/>
              <w:suppressAutoHyphens/>
              <w:autoSpaceDE w:val="0"/>
              <w:rPr>
                <w:rFonts w:ascii="Arial" w:eastAsia="Times New Roman" w:hAnsi="Arial" w:cs="Arial"/>
                <w:b/>
                <w:bCs/>
                <w:lang w:eastAsia="pl-PL"/>
              </w:rPr>
            </w:pPr>
            <w:r w:rsidRPr="00580906">
              <w:rPr>
                <w:rFonts w:ascii="Arial" w:eastAsia="Times New Roman" w:hAnsi="Arial" w:cs="Arial"/>
                <w:b/>
                <w:bCs/>
                <w:lang w:eastAsia="pl-PL"/>
              </w:rPr>
              <w:lastRenderedPageBreak/>
              <w:t>5. Obrazy w pamięci kultury: malarstwo Edwarda Hoppera w obiegach wizualnych</w:t>
            </w:r>
          </w:p>
          <w:p w14:paraId="392BE03C" w14:textId="77777777" w:rsidR="00580906" w:rsidRPr="00580906" w:rsidRDefault="00580906" w:rsidP="00580906">
            <w:pPr>
              <w:pStyle w:val="Akapitzlist"/>
              <w:widowControl w:val="0"/>
              <w:suppressAutoHyphens/>
              <w:autoSpaceDE w:val="0"/>
              <w:rPr>
                <w:rFonts w:ascii="Arial" w:eastAsia="Times New Roman" w:hAnsi="Arial" w:cs="Arial"/>
                <w:lang w:eastAsia="pl-PL"/>
              </w:rPr>
            </w:pPr>
            <w:r w:rsidRPr="00580906">
              <w:rPr>
                <w:rFonts w:ascii="Arial" w:eastAsia="Times New Roman" w:hAnsi="Arial" w:cs="Arial"/>
                <w:lang w:eastAsia="pl-PL"/>
              </w:rPr>
              <w:t>Zakres:</w:t>
            </w:r>
          </w:p>
          <w:p w14:paraId="63462DE5" w14:textId="77777777" w:rsidR="00580906" w:rsidRPr="00580906" w:rsidRDefault="00580906" w:rsidP="00017C18">
            <w:pPr>
              <w:pStyle w:val="Akapitzlist"/>
              <w:widowControl w:val="0"/>
              <w:numPr>
                <w:ilvl w:val="0"/>
                <w:numId w:val="29"/>
              </w:numPr>
              <w:suppressAutoHyphens/>
              <w:autoSpaceDE w:val="0"/>
              <w:rPr>
                <w:rFonts w:ascii="Arial" w:eastAsia="Times New Roman" w:hAnsi="Arial" w:cs="Arial"/>
                <w:lang w:eastAsia="pl-PL"/>
              </w:rPr>
            </w:pPr>
            <w:r w:rsidRPr="00580906">
              <w:rPr>
                <w:rFonts w:ascii="Arial" w:eastAsia="Times New Roman" w:hAnsi="Arial" w:cs="Arial"/>
                <w:lang w:eastAsia="pl-PL"/>
              </w:rPr>
              <w:t>relacje malarstwo – fotografia – film – literatura,</w:t>
            </w:r>
          </w:p>
          <w:p w14:paraId="165B8AB4" w14:textId="77777777" w:rsidR="00580906" w:rsidRPr="00580906" w:rsidRDefault="00580906" w:rsidP="00017C18">
            <w:pPr>
              <w:pStyle w:val="Akapitzlist"/>
              <w:widowControl w:val="0"/>
              <w:numPr>
                <w:ilvl w:val="0"/>
                <w:numId w:val="29"/>
              </w:numPr>
              <w:suppressAutoHyphens/>
              <w:autoSpaceDE w:val="0"/>
              <w:rPr>
                <w:rFonts w:ascii="Arial" w:eastAsia="Times New Roman" w:hAnsi="Arial" w:cs="Arial"/>
                <w:lang w:eastAsia="pl-PL"/>
              </w:rPr>
            </w:pPr>
            <w:r w:rsidRPr="00580906">
              <w:rPr>
                <w:rFonts w:ascii="Arial" w:eastAsia="Times New Roman" w:hAnsi="Arial" w:cs="Arial"/>
                <w:lang w:eastAsia="pl-PL"/>
              </w:rPr>
              <w:t>reprezentacja kobiety,</w:t>
            </w:r>
          </w:p>
          <w:p w14:paraId="50E4CD11" w14:textId="77777777" w:rsidR="00580906" w:rsidRPr="00580906" w:rsidRDefault="00580906" w:rsidP="00017C18">
            <w:pPr>
              <w:pStyle w:val="Akapitzlist"/>
              <w:widowControl w:val="0"/>
              <w:numPr>
                <w:ilvl w:val="0"/>
                <w:numId w:val="29"/>
              </w:numPr>
              <w:suppressAutoHyphens/>
              <w:autoSpaceDE w:val="0"/>
              <w:rPr>
                <w:rFonts w:ascii="Arial" w:eastAsia="Times New Roman" w:hAnsi="Arial" w:cs="Arial"/>
                <w:lang w:eastAsia="pl-PL"/>
              </w:rPr>
            </w:pPr>
            <w:r w:rsidRPr="00580906">
              <w:rPr>
                <w:rFonts w:ascii="Arial" w:eastAsia="Times New Roman" w:hAnsi="Arial" w:cs="Arial"/>
                <w:lang w:eastAsia="pl-PL"/>
              </w:rPr>
              <w:t>miejskość, alienacja, klasa,</w:t>
            </w:r>
          </w:p>
          <w:p w14:paraId="749BEF6C" w14:textId="77777777" w:rsidR="00580906" w:rsidRPr="00580906" w:rsidRDefault="00580906" w:rsidP="00017C18">
            <w:pPr>
              <w:pStyle w:val="Akapitzlist"/>
              <w:widowControl w:val="0"/>
              <w:numPr>
                <w:ilvl w:val="0"/>
                <w:numId w:val="29"/>
              </w:numPr>
              <w:suppressAutoHyphens/>
              <w:autoSpaceDE w:val="0"/>
              <w:rPr>
                <w:rFonts w:ascii="Arial" w:eastAsia="Times New Roman" w:hAnsi="Arial" w:cs="Arial"/>
                <w:lang w:eastAsia="pl-PL"/>
              </w:rPr>
            </w:pPr>
            <w:r w:rsidRPr="00580906">
              <w:rPr>
                <w:rFonts w:ascii="Arial" w:eastAsia="Times New Roman" w:hAnsi="Arial" w:cs="Arial"/>
                <w:lang w:eastAsia="pl-PL"/>
              </w:rPr>
              <w:t>recepcja i reinterpretacja w kulturze cyfrowej.</w:t>
            </w:r>
          </w:p>
          <w:p w14:paraId="1D3CF1CE" w14:textId="77777777" w:rsidR="00580906" w:rsidRPr="00580906" w:rsidRDefault="00580906" w:rsidP="00580906">
            <w:pPr>
              <w:pStyle w:val="Akapitzlist"/>
              <w:widowControl w:val="0"/>
              <w:suppressAutoHyphens/>
              <w:autoSpaceDE w:val="0"/>
              <w:rPr>
                <w:rFonts w:ascii="Arial" w:eastAsia="Times New Roman" w:hAnsi="Arial" w:cs="Arial"/>
                <w:lang w:eastAsia="pl-PL"/>
              </w:rPr>
            </w:pPr>
            <w:r w:rsidRPr="00580906">
              <w:rPr>
                <w:rFonts w:ascii="Arial" w:eastAsia="Times New Roman" w:hAnsi="Arial" w:cs="Arial"/>
                <w:b/>
                <w:bCs/>
                <w:lang w:eastAsia="pl-PL"/>
              </w:rPr>
              <w:t>Kompetencja:</w:t>
            </w:r>
          </w:p>
          <w:p w14:paraId="46153125" w14:textId="77777777" w:rsidR="00580906" w:rsidRPr="00580906" w:rsidRDefault="00580906" w:rsidP="00017C18">
            <w:pPr>
              <w:pStyle w:val="Akapitzlist"/>
              <w:widowControl w:val="0"/>
              <w:numPr>
                <w:ilvl w:val="0"/>
                <w:numId w:val="30"/>
              </w:numPr>
              <w:suppressAutoHyphens/>
              <w:autoSpaceDE w:val="0"/>
              <w:rPr>
                <w:rFonts w:ascii="Arial" w:eastAsia="Times New Roman" w:hAnsi="Arial" w:cs="Arial"/>
                <w:lang w:eastAsia="pl-PL"/>
              </w:rPr>
            </w:pPr>
            <w:r w:rsidRPr="00580906">
              <w:rPr>
                <w:rFonts w:ascii="Arial" w:eastAsia="Times New Roman" w:hAnsi="Arial" w:cs="Arial"/>
                <w:lang w:eastAsia="pl-PL"/>
              </w:rPr>
              <w:t>analiza intermedialna,</w:t>
            </w:r>
          </w:p>
          <w:p w14:paraId="360B32F5" w14:textId="77777777" w:rsidR="00580906" w:rsidRPr="00580906" w:rsidRDefault="00580906" w:rsidP="00017C18">
            <w:pPr>
              <w:pStyle w:val="Akapitzlist"/>
              <w:widowControl w:val="0"/>
              <w:numPr>
                <w:ilvl w:val="0"/>
                <w:numId w:val="30"/>
              </w:numPr>
              <w:suppressAutoHyphens/>
              <w:autoSpaceDE w:val="0"/>
              <w:rPr>
                <w:rFonts w:ascii="Arial" w:eastAsia="Times New Roman" w:hAnsi="Arial" w:cs="Arial"/>
                <w:lang w:eastAsia="pl-PL"/>
              </w:rPr>
            </w:pPr>
            <w:r w:rsidRPr="00580906">
              <w:rPr>
                <w:rFonts w:ascii="Arial" w:eastAsia="Times New Roman" w:hAnsi="Arial" w:cs="Arial"/>
                <w:lang w:eastAsia="pl-PL"/>
              </w:rPr>
              <w:t>tworzenie tekstu porównawczego,</w:t>
            </w:r>
          </w:p>
          <w:p w14:paraId="66AEA4AA" w14:textId="77777777" w:rsidR="00580906" w:rsidRPr="00580906" w:rsidRDefault="00580906" w:rsidP="00017C18">
            <w:pPr>
              <w:pStyle w:val="Akapitzlist"/>
              <w:widowControl w:val="0"/>
              <w:numPr>
                <w:ilvl w:val="0"/>
                <w:numId w:val="30"/>
              </w:numPr>
              <w:suppressAutoHyphens/>
              <w:autoSpaceDE w:val="0"/>
              <w:rPr>
                <w:rFonts w:ascii="Arial" w:eastAsia="Times New Roman" w:hAnsi="Arial" w:cs="Arial"/>
                <w:lang w:eastAsia="pl-PL"/>
              </w:rPr>
            </w:pPr>
            <w:r w:rsidRPr="00580906">
              <w:rPr>
                <w:rFonts w:ascii="Arial" w:eastAsia="Times New Roman" w:hAnsi="Arial" w:cs="Arial"/>
                <w:lang w:eastAsia="pl-PL"/>
              </w:rPr>
              <w:t>praca z kontekstem kultury popularnej.</w:t>
            </w:r>
          </w:p>
          <w:p w14:paraId="54EFE86C" w14:textId="0F0FB9D6" w:rsidR="00580906" w:rsidRPr="00580906" w:rsidRDefault="00580906" w:rsidP="00580906">
            <w:pPr>
              <w:pStyle w:val="Akapitzlist"/>
              <w:widowControl w:val="0"/>
              <w:suppressAutoHyphens/>
              <w:autoSpaceDE w:val="0"/>
              <w:rPr>
                <w:rFonts w:ascii="Arial" w:eastAsia="Times New Roman" w:hAnsi="Arial" w:cs="Arial"/>
                <w:lang w:eastAsia="pl-PL"/>
              </w:rPr>
            </w:pPr>
          </w:p>
          <w:p w14:paraId="12B448D6" w14:textId="77777777" w:rsidR="00580906" w:rsidRPr="00580906" w:rsidRDefault="00580906" w:rsidP="00580906">
            <w:pPr>
              <w:pStyle w:val="Akapitzlist"/>
              <w:widowControl w:val="0"/>
              <w:suppressAutoHyphens/>
              <w:autoSpaceDE w:val="0"/>
              <w:rPr>
                <w:rFonts w:ascii="Arial" w:eastAsia="Times New Roman" w:hAnsi="Arial" w:cs="Arial"/>
                <w:b/>
                <w:bCs/>
                <w:lang w:eastAsia="pl-PL"/>
              </w:rPr>
            </w:pPr>
            <w:r w:rsidRPr="00580906">
              <w:rPr>
                <w:rFonts w:ascii="Arial" w:eastAsia="Times New Roman" w:hAnsi="Arial" w:cs="Arial"/>
                <w:b/>
                <w:bCs/>
                <w:lang w:eastAsia="pl-PL"/>
              </w:rPr>
              <w:t>BLOK V</w:t>
            </w:r>
          </w:p>
          <w:p w14:paraId="295AE5CD" w14:textId="77777777" w:rsidR="00580906" w:rsidRPr="00580906" w:rsidRDefault="00580906" w:rsidP="00580906">
            <w:pPr>
              <w:pStyle w:val="Akapitzlist"/>
              <w:widowControl w:val="0"/>
              <w:suppressAutoHyphens/>
              <w:autoSpaceDE w:val="0"/>
              <w:rPr>
                <w:rFonts w:ascii="Arial" w:eastAsia="Times New Roman" w:hAnsi="Arial" w:cs="Arial"/>
                <w:b/>
                <w:bCs/>
                <w:lang w:eastAsia="pl-PL"/>
              </w:rPr>
            </w:pPr>
            <w:r w:rsidRPr="00580906">
              <w:rPr>
                <w:rFonts w:ascii="Arial" w:eastAsia="Times New Roman" w:hAnsi="Arial" w:cs="Arial"/>
                <w:b/>
                <w:bCs/>
                <w:lang w:eastAsia="pl-PL"/>
              </w:rPr>
              <w:t>Malarstwo zaangażowane i komunikacja w dobie kryzysu</w:t>
            </w:r>
          </w:p>
          <w:p w14:paraId="1F2EBBD2" w14:textId="6A16FDB3" w:rsidR="00580906" w:rsidRPr="00580906" w:rsidRDefault="00580906" w:rsidP="00580906">
            <w:pPr>
              <w:pStyle w:val="Akapitzlist"/>
              <w:widowControl w:val="0"/>
              <w:suppressAutoHyphens/>
              <w:autoSpaceDE w:val="0"/>
              <w:rPr>
                <w:rFonts w:ascii="Arial" w:eastAsia="Times New Roman" w:hAnsi="Arial" w:cs="Arial"/>
                <w:lang w:eastAsia="pl-PL"/>
              </w:rPr>
            </w:pPr>
          </w:p>
          <w:p w14:paraId="5EE832AA" w14:textId="77777777" w:rsidR="00580906" w:rsidRPr="00580906" w:rsidRDefault="00580906" w:rsidP="00580906">
            <w:pPr>
              <w:pStyle w:val="Akapitzlist"/>
              <w:widowControl w:val="0"/>
              <w:suppressAutoHyphens/>
              <w:autoSpaceDE w:val="0"/>
              <w:rPr>
                <w:rFonts w:ascii="Arial" w:eastAsia="Times New Roman" w:hAnsi="Arial" w:cs="Arial"/>
                <w:b/>
                <w:bCs/>
                <w:lang w:eastAsia="pl-PL"/>
              </w:rPr>
            </w:pPr>
            <w:r w:rsidRPr="00580906">
              <w:rPr>
                <w:rFonts w:ascii="Arial" w:eastAsia="Times New Roman" w:hAnsi="Arial" w:cs="Arial"/>
                <w:b/>
                <w:bCs/>
                <w:lang w:eastAsia="pl-PL"/>
              </w:rPr>
              <w:t>6. Malarstwo w epoce kryzysu klimatycznego: narracja, materia, odpowiedzialność</w:t>
            </w:r>
          </w:p>
          <w:p w14:paraId="0CEC99A0" w14:textId="77777777" w:rsidR="00580906" w:rsidRPr="00580906" w:rsidRDefault="00580906" w:rsidP="00580906">
            <w:pPr>
              <w:pStyle w:val="Akapitzlist"/>
              <w:widowControl w:val="0"/>
              <w:suppressAutoHyphens/>
              <w:autoSpaceDE w:val="0"/>
              <w:rPr>
                <w:rFonts w:ascii="Arial" w:eastAsia="Times New Roman" w:hAnsi="Arial" w:cs="Arial"/>
                <w:lang w:eastAsia="pl-PL"/>
              </w:rPr>
            </w:pPr>
            <w:r w:rsidRPr="00580906">
              <w:rPr>
                <w:rFonts w:ascii="Arial" w:eastAsia="Times New Roman" w:hAnsi="Arial" w:cs="Arial"/>
                <w:lang w:eastAsia="pl-PL"/>
              </w:rPr>
              <w:t>Zakres:</w:t>
            </w:r>
          </w:p>
          <w:p w14:paraId="6BCE37E2" w14:textId="77777777" w:rsidR="00580906" w:rsidRPr="00580906" w:rsidRDefault="00580906" w:rsidP="00017C18">
            <w:pPr>
              <w:pStyle w:val="Akapitzlist"/>
              <w:widowControl w:val="0"/>
              <w:numPr>
                <w:ilvl w:val="0"/>
                <w:numId w:val="31"/>
              </w:numPr>
              <w:suppressAutoHyphens/>
              <w:autoSpaceDE w:val="0"/>
              <w:rPr>
                <w:rFonts w:ascii="Arial" w:eastAsia="Times New Roman" w:hAnsi="Arial" w:cs="Arial"/>
                <w:lang w:eastAsia="pl-PL"/>
              </w:rPr>
            </w:pPr>
            <w:r w:rsidRPr="00580906">
              <w:rPr>
                <w:rFonts w:ascii="Arial" w:eastAsia="Times New Roman" w:hAnsi="Arial" w:cs="Arial"/>
                <w:lang w:eastAsia="pl-PL"/>
              </w:rPr>
              <w:t>sztuka zaangażowana,</w:t>
            </w:r>
          </w:p>
          <w:p w14:paraId="6142D21C" w14:textId="77777777" w:rsidR="00580906" w:rsidRPr="00580906" w:rsidRDefault="00580906" w:rsidP="00017C18">
            <w:pPr>
              <w:pStyle w:val="Akapitzlist"/>
              <w:widowControl w:val="0"/>
              <w:numPr>
                <w:ilvl w:val="0"/>
                <w:numId w:val="31"/>
              </w:numPr>
              <w:suppressAutoHyphens/>
              <w:autoSpaceDE w:val="0"/>
              <w:rPr>
                <w:rFonts w:ascii="Arial" w:eastAsia="Times New Roman" w:hAnsi="Arial" w:cs="Arial"/>
                <w:lang w:eastAsia="pl-PL"/>
              </w:rPr>
            </w:pPr>
            <w:r w:rsidRPr="00580906">
              <w:rPr>
                <w:rFonts w:ascii="Arial" w:eastAsia="Times New Roman" w:hAnsi="Arial" w:cs="Arial"/>
                <w:lang w:eastAsia="pl-PL"/>
              </w:rPr>
              <w:t>materialność produkcji obrazu,</w:t>
            </w:r>
          </w:p>
          <w:p w14:paraId="5B83637F" w14:textId="77777777" w:rsidR="00580906" w:rsidRPr="00580906" w:rsidRDefault="00580906" w:rsidP="00017C18">
            <w:pPr>
              <w:pStyle w:val="Akapitzlist"/>
              <w:widowControl w:val="0"/>
              <w:numPr>
                <w:ilvl w:val="0"/>
                <w:numId w:val="31"/>
              </w:numPr>
              <w:suppressAutoHyphens/>
              <w:autoSpaceDE w:val="0"/>
              <w:rPr>
                <w:rFonts w:ascii="Arial" w:eastAsia="Times New Roman" w:hAnsi="Arial" w:cs="Arial"/>
                <w:lang w:eastAsia="pl-PL"/>
              </w:rPr>
            </w:pPr>
            <w:r w:rsidRPr="00580906">
              <w:rPr>
                <w:rFonts w:ascii="Arial" w:eastAsia="Times New Roman" w:hAnsi="Arial" w:cs="Arial"/>
                <w:lang w:eastAsia="pl-PL"/>
              </w:rPr>
              <w:t>ekologia a ekonomia późnego kapitalizmu,</w:t>
            </w:r>
          </w:p>
          <w:p w14:paraId="5A8CEB7B" w14:textId="77777777" w:rsidR="00580906" w:rsidRPr="00580906" w:rsidRDefault="00580906" w:rsidP="00017C18">
            <w:pPr>
              <w:pStyle w:val="Akapitzlist"/>
              <w:widowControl w:val="0"/>
              <w:numPr>
                <w:ilvl w:val="0"/>
                <w:numId w:val="31"/>
              </w:numPr>
              <w:suppressAutoHyphens/>
              <w:autoSpaceDE w:val="0"/>
              <w:rPr>
                <w:rFonts w:ascii="Arial" w:eastAsia="Times New Roman" w:hAnsi="Arial" w:cs="Arial"/>
                <w:lang w:eastAsia="pl-PL"/>
              </w:rPr>
            </w:pPr>
            <w:r w:rsidRPr="00580906">
              <w:rPr>
                <w:rFonts w:ascii="Arial" w:eastAsia="Times New Roman" w:hAnsi="Arial" w:cs="Arial"/>
                <w:lang w:eastAsia="pl-PL"/>
              </w:rPr>
              <w:t>redefinicje estetyczne (np. barok jako narzędzie opisu nadmiaru).</w:t>
            </w:r>
          </w:p>
          <w:p w14:paraId="6B32C08C" w14:textId="77777777" w:rsidR="00580906" w:rsidRPr="00580906" w:rsidRDefault="00580906" w:rsidP="00017C18">
            <w:pPr>
              <w:pStyle w:val="Akapitzlist"/>
              <w:widowControl w:val="0"/>
              <w:numPr>
                <w:ilvl w:val="1"/>
                <w:numId w:val="31"/>
              </w:numPr>
              <w:suppressAutoHyphens/>
              <w:autoSpaceDE w:val="0"/>
              <w:rPr>
                <w:rFonts w:ascii="Arial" w:eastAsia="Times New Roman" w:hAnsi="Arial" w:cs="Arial"/>
                <w:lang w:eastAsia="pl-PL"/>
              </w:rPr>
            </w:pPr>
            <w:r w:rsidRPr="00580906">
              <w:rPr>
                <w:rFonts w:ascii="Arial" w:eastAsia="Times New Roman" w:hAnsi="Arial" w:cs="Arial"/>
                <w:b/>
                <w:bCs/>
                <w:lang w:eastAsia="pl-PL"/>
              </w:rPr>
              <w:t>Kompetencja:</w:t>
            </w:r>
          </w:p>
          <w:p w14:paraId="1511A629" w14:textId="77777777" w:rsidR="00580906" w:rsidRPr="00580906" w:rsidRDefault="00580906" w:rsidP="00017C18">
            <w:pPr>
              <w:pStyle w:val="Akapitzlist"/>
              <w:widowControl w:val="0"/>
              <w:numPr>
                <w:ilvl w:val="0"/>
                <w:numId w:val="32"/>
              </w:numPr>
              <w:suppressAutoHyphens/>
              <w:autoSpaceDE w:val="0"/>
              <w:rPr>
                <w:rFonts w:ascii="Arial" w:eastAsia="Times New Roman" w:hAnsi="Arial" w:cs="Arial"/>
                <w:lang w:eastAsia="pl-PL"/>
              </w:rPr>
            </w:pPr>
            <w:r w:rsidRPr="00580906">
              <w:rPr>
                <w:rFonts w:ascii="Arial" w:eastAsia="Times New Roman" w:hAnsi="Arial" w:cs="Arial"/>
                <w:lang w:eastAsia="pl-PL"/>
              </w:rPr>
              <w:t>tworzenie tekstu krytycznego o sztuce zaangażowanej,</w:t>
            </w:r>
          </w:p>
          <w:p w14:paraId="61202A91" w14:textId="77777777" w:rsidR="00580906" w:rsidRPr="00580906" w:rsidRDefault="00580906" w:rsidP="00017C18">
            <w:pPr>
              <w:pStyle w:val="Akapitzlist"/>
              <w:widowControl w:val="0"/>
              <w:numPr>
                <w:ilvl w:val="0"/>
                <w:numId w:val="32"/>
              </w:numPr>
              <w:suppressAutoHyphens/>
              <w:autoSpaceDE w:val="0"/>
              <w:rPr>
                <w:rFonts w:ascii="Arial" w:eastAsia="Times New Roman" w:hAnsi="Arial" w:cs="Arial"/>
                <w:lang w:eastAsia="pl-PL"/>
              </w:rPr>
            </w:pPr>
            <w:r w:rsidRPr="00580906">
              <w:rPr>
                <w:rFonts w:ascii="Arial" w:eastAsia="Times New Roman" w:hAnsi="Arial" w:cs="Arial"/>
                <w:lang w:eastAsia="pl-PL"/>
              </w:rPr>
              <w:t>refleksja nad etyką komunikacji wizualnej.</w:t>
            </w:r>
          </w:p>
          <w:p w14:paraId="2A0DD4F1" w14:textId="4CC7BC03" w:rsidR="00580906" w:rsidRPr="00580906" w:rsidRDefault="00580906" w:rsidP="00580906">
            <w:pPr>
              <w:pStyle w:val="Akapitzlist"/>
              <w:widowControl w:val="0"/>
              <w:suppressAutoHyphens/>
              <w:autoSpaceDE w:val="0"/>
              <w:rPr>
                <w:rFonts w:ascii="Arial" w:eastAsia="Times New Roman" w:hAnsi="Arial" w:cs="Arial"/>
                <w:lang w:eastAsia="pl-PL"/>
              </w:rPr>
            </w:pPr>
          </w:p>
          <w:p w14:paraId="6FAEFA57" w14:textId="77777777" w:rsidR="00580906" w:rsidRPr="00580906" w:rsidRDefault="00580906" w:rsidP="00580906">
            <w:pPr>
              <w:pStyle w:val="Akapitzlist"/>
              <w:widowControl w:val="0"/>
              <w:suppressAutoHyphens/>
              <w:autoSpaceDE w:val="0"/>
              <w:rPr>
                <w:rFonts w:ascii="Arial" w:eastAsia="Times New Roman" w:hAnsi="Arial" w:cs="Arial"/>
                <w:b/>
                <w:bCs/>
                <w:lang w:eastAsia="pl-PL"/>
              </w:rPr>
            </w:pPr>
            <w:r w:rsidRPr="00580906">
              <w:rPr>
                <w:rFonts w:ascii="Arial" w:eastAsia="Times New Roman" w:hAnsi="Arial" w:cs="Arial"/>
                <w:b/>
                <w:bCs/>
                <w:lang w:eastAsia="pl-PL"/>
              </w:rPr>
              <w:t>7. Posthumanizm i błękitna humanistyka: obraz jako projekt wyobraźni przyszłości</w:t>
            </w:r>
          </w:p>
          <w:p w14:paraId="26C6BED0" w14:textId="77777777" w:rsidR="00580906" w:rsidRPr="00580906" w:rsidRDefault="00580906" w:rsidP="00580906">
            <w:pPr>
              <w:pStyle w:val="Akapitzlist"/>
              <w:widowControl w:val="0"/>
              <w:suppressAutoHyphens/>
              <w:autoSpaceDE w:val="0"/>
              <w:rPr>
                <w:rFonts w:ascii="Arial" w:eastAsia="Times New Roman" w:hAnsi="Arial" w:cs="Arial"/>
                <w:lang w:eastAsia="pl-PL"/>
              </w:rPr>
            </w:pPr>
            <w:r w:rsidRPr="00580906">
              <w:rPr>
                <w:rFonts w:ascii="Arial" w:eastAsia="Times New Roman" w:hAnsi="Arial" w:cs="Arial"/>
                <w:lang w:eastAsia="pl-PL"/>
              </w:rPr>
              <w:t>Studium przypadków:</w:t>
            </w:r>
            <w:r w:rsidRPr="00580906">
              <w:rPr>
                <w:rFonts w:ascii="Arial" w:eastAsia="Times New Roman" w:hAnsi="Arial" w:cs="Arial"/>
                <w:lang w:eastAsia="pl-PL"/>
              </w:rPr>
              <w:br/>
              <w:t>wybrane współczesne praktyki malarskie</w:t>
            </w:r>
          </w:p>
          <w:p w14:paraId="3192F7EC" w14:textId="77777777" w:rsidR="00580906" w:rsidRPr="00580906" w:rsidRDefault="00580906" w:rsidP="00580906">
            <w:pPr>
              <w:pStyle w:val="Akapitzlist"/>
              <w:widowControl w:val="0"/>
              <w:suppressAutoHyphens/>
              <w:autoSpaceDE w:val="0"/>
              <w:rPr>
                <w:rFonts w:ascii="Arial" w:eastAsia="Times New Roman" w:hAnsi="Arial" w:cs="Arial"/>
                <w:lang w:eastAsia="pl-PL"/>
              </w:rPr>
            </w:pPr>
            <w:r w:rsidRPr="00580906">
              <w:rPr>
                <w:rFonts w:ascii="Arial" w:eastAsia="Times New Roman" w:hAnsi="Arial" w:cs="Arial"/>
                <w:lang w:eastAsia="pl-PL"/>
              </w:rPr>
              <w:t>Zakres:</w:t>
            </w:r>
          </w:p>
          <w:p w14:paraId="6E3DE1B6" w14:textId="77777777" w:rsidR="00580906" w:rsidRPr="00580906" w:rsidRDefault="00580906" w:rsidP="00017C18">
            <w:pPr>
              <w:pStyle w:val="Akapitzlist"/>
              <w:widowControl w:val="0"/>
              <w:numPr>
                <w:ilvl w:val="0"/>
                <w:numId w:val="33"/>
              </w:numPr>
              <w:suppressAutoHyphens/>
              <w:autoSpaceDE w:val="0"/>
              <w:rPr>
                <w:rFonts w:ascii="Arial" w:eastAsia="Times New Roman" w:hAnsi="Arial" w:cs="Arial"/>
                <w:lang w:eastAsia="pl-PL"/>
              </w:rPr>
            </w:pPr>
            <w:r w:rsidRPr="00580906">
              <w:rPr>
                <w:rFonts w:ascii="Arial" w:eastAsia="Times New Roman" w:hAnsi="Arial" w:cs="Arial"/>
                <w:lang w:eastAsia="pl-PL"/>
              </w:rPr>
              <w:t>ludzko-zwierzęce hybrydy,</w:t>
            </w:r>
          </w:p>
          <w:p w14:paraId="5709002C" w14:textId="77777777" w:rsidR="00580906" w:rsidRPr="00580906" w:rsidRDefault="00580906" w:rsidP="00017C18">
            <w:pPr>
              <w:pStyle w:val="Akapitzlist"/>
              <w:widowControl w:val="0"/>
              <w:numPr>
                <w:ilvl w:val="0"/>
                <w:numId w:val="33"/>
              </w:numPr>
              <w:suppressAutoHyphens/>
              <w:autoSpaceDE w:val="0"/>
              <w:rPr>
                <w:rFonts w:ascii="Arial" w:eastAsia="Times New Roman" w:hAnsi="Arial" w:cs="Arial"/>
                <w:lang w:eastAsia="pl-PL"/>
              </w:rPr>
            </w:pPr>
            <w:r w:rsidRPr="00580906">
              <w:rPr>
                <w:rFonts w:ascii="Arial" w:eastAsia="Times New Roman" w:hAnsi="Arial" w:cs="Arial"/>
                <w:lang w:eastAsia="pl-PL"/>
              </w:rPr>
              <w:t>wizualizacja zagrożonej bioróżnorodności,</w:t>
            </w:r>
          </w:p>
          <w:p w14:paraId="0F5877F9" w14:textId="77777777" w:rsidR="00580906" w:rsidRPr="00580906" w:rsidRDefault="00580906" w:rsidP="00017C18">
            <w:pPr>
              <w:pStyle w:val="Akapitzlist"/>
              <w:widowControl w:val="0"/>
              <w:numPr>
                <w:ilvl w:val="0"/>
                <w:numId w:val="33"/>
              </w:numPr>
              <w:suppressAutoHyphens/>
              <w:autoSpaceDE w:val="0"/>
              <w:rPr>
                <w:rFonts w:ascii="Arial" w:eastAsia="Times New Roman" w:hAnsi="Arial" w:cs="Arial"/>
                <w:lang w:eastAsia="pl-PL"/>
              </w:rPr>
            </w:pPr>
            <w:r w:rsidRPr="00580906">
              <w:rPr>
                <w:rFonts w:ascii="Arial" w:eastAsia="Times New Roman" w:hAnsi="Arial" w:cs="Arial"/>
                <w:lang w:eastAsia="pl-PL"/>
              </w:rPr>
              <w:t>obraz jako spekulatywna narracja,</w:t>
            </w:r>
          </w:p>
          <w:p w14:paraId="4FFF32B8" w14:textId="77777777" w:rsidR="00580906" w:rsidRPr="00580906" w:rsidRDefault="00580906" w:rsidP="00017C18">
            <w:pPr>
              <w:pStyle w:val="Akapitzlist"/>
              <w:widowControl w:val="0"/>
              <w:numPr>
                <w:ilvl w:val="0"/>
                <w:numId w:val="33"/>
              </w:numPr>
              <w:suppressAutoHyphens/>
              <w:autoSpaceDE w:val="0"/>
              <w:rPr>
                <w:rFonts w:ascii="Arial" w:eastAsia="Times New Roman" w:hAnsi="Arial" w:cs="Arial"/>
                <w:lang w:eastAsia="pl-PL"/>
              </w:rPr>
            </w:pPr>
            <w:r w:rsidRPr="00580906">
              <w:rPr>
                <w:rFonts w:ascii="Arial" w:eastAsia="Times New Roman" w:hAnsi="Arial" w:cs="Arial"/>
                <w:lang w:eastAsia="pl-PL"/>
              </w:rPr>
              <w:t>humanistyka środowiskowa w praktyce wizualnej.</w:t>
            </w:r>
          </w:p>
          <w:p w14:paraId="0C499D94" w14:textId="77777777" w:rsidR="00580906" w:rsidRPr="00580906" w:rsidRDefault="00580906" w:rsidP="00580906">
            <w:pPr>
              <w:pStyle w:val="Akapitzlist"/>
              <w:widowControl w:val="0"/>
              <w:suppressAutoHyphens/>
              <w:autoSpaceDE w:val="0"/>
              <w:rPr>
                <w:rFonts w:ascii="Arial" w:eastAsia="Times New Roman" w:hAnsi="Arial" w:cs="Arial"/>
                <w:lang w:eastAsia="pl-PL"/>
              </w:rPr>
            </w:pPr>
            <w:r w:rsidRPr="00580906">
              <w:rPr>
                <w:rFonts w:ascii="Arial" w:eastAsia="Times New Roman" w:hAnsi="Arial" w:cs="Arial"/>
                <w:b/>
                <w:bCs/>
                <w:lang w:eastAsia="pl-PL"/>
              </w:rPr>
              <w:t>Kompetencja:</w:t>
            </w:r>
          </w:p>
          <w:p w14:paraId="7F2EFD58" w14:textId="77777777" w:rsidR="00580906" w:rsidRPr="00580906" w:rsidRDefault="00580906" w:rsidP="00017C18">
            <w:pPr>
              <w:pStyle w:val="Akapitzlist"/>
              <w:widowControl w:val="0"/>
              <w:numPr>
                <w:ilvl w:val="0"/>
                <w:numId w:val="34"/>
              </w:numPr>
              <w:suppressAutoHyphens/>
              <w:autoSpaceDE w:val="0"/>
              <w:rPr>
                <w:rFonts w:ascii="Arial" w:eastAsia="Times New Roman" w:hAnsi="Arial" w:cs="Arial"/>
                <w:lang w:eastAsia="pl-PL"/>
              </w:rPr>
            </w:pPr>
            <w:r w:rsidRPr="00580906">
              <w:rPr>
                <w:rFonts w:ascii="Arial" w:eastAsia="Times New Roman" w:hAnsi="Arial" w:cs="Arial"/>
                <w:lang w:eastAsia="pl-PL"/>
              </w:rPr>
              <w:t>interpretacja w perspektywie nowych humanistyk,</w:t>
            </w:r>
          </w:p>
          <w:p w14:paraId="48BA1D38" w14:textId="77777777" w:rsidR="00580906" w:rsidRPr="00580906" w:rsidRDefault="00580906" w:rsidP="00017C18">
            <w:pPr>
              <w:pStyle w:val="Akapitzlist"/>
              <w:widowControl w:val="0"/>
              <w:numPr>
                <w:ilvl w:val="0"/>
                <w:numId w:val="34"/>
              </w:numPr>
              <w:suppressAutoHyphens/>
              <w:autoSpaceDE w:val="0"/>
              <w:rPr>
                <w:rFonts w:ascii="Arial" w:eastAsia="Times New Roman" w:hAnsi="Arial" w:cs="Arial"/>
                <w:lang w:eastAsia="pl-PL"/>
              </w:rPr>
            </w:pPr>
            <w:r w:rsidRPr="00580906">
              <w:rPr>
                <w:rFonts w:ascii="Arial" w:eastAsia="Times New Roman" w:hAnsi="Arial" w:cs="Arial"/>
                <w:lang w:eastAsia="pl-PL"/>
              </w:rPr>
              <w:t>budowanie narracji spekulatywnej.</w:t>
            </w:r>
          </w:p>
          <w:p w14:paraId="26FFB7C0" w14:textId="25849363" w:rsidR="00580906" w:rsidRPr="00580906" w:rsidRDefault="00580906" w:rsidP="00580906">
            <w:pPr>
              <w:pStyle w:val="Akapitzlist"/>
              <w:widowControl w:val="0"/>
              <w:suppressAutoHyphens/>
              <w:autoSpaceDE w:val="0"/>
              <w:rPr>
                <w:rFonts w:ascii="Arial" w:eastAsia="Times New Roman" w:hAnsi="Arial" w:cs="Arial"/>
                <w:lang w:eastAsia="pl-PL"/>
              </w:rPr>
            </w:pPr>
          </w:p>
          <w:p w14:paraId="3B390263" w14:textId="77777777" w:rsidR="00580906" w:rsidRPr="00580906" w:rsidRDefault="00580906" w:rsidP="00580906">
            <w:pPr>
              <w:pStyle w:val="Akapitzlist"/>
              <w:widowControl w:val="0"/>
              <w:suppressAutoHyphens/>
              <w:autoSpaceDE w:val="0"/>
              <w:rPr>
                <w:rFonts w:ascii="Arial" w:eastAsia="Times New Roman" w:hAnsi="Arial" w:cs="Arial"/>
                <w:b/>
                <w:bCs/>
                <w:lang w:eastAsia="pl-PL"/>
              </w:rPr>
            </w:pPr>
            <w:r w:rsidRPr="00580906">
              <w:rPr>
                <w:rFonts w:ascii="Arial" w:eastAsia="Times New Roman" w:hAnsi="Arial" w:cs="Arial"/>
                <w:b/>
                <w:bCs/>
                <w:lang w:eastAsia="pl-PL"/>
              </w:rPr>
              <w:t>8. Podsumowanie: interpretacja jako praktyka pisarska i medialna</w:t>
            </w:r>
          </w:p>
          <w:p w14:paraId="151D6E4D" w14:textId="77777777" w:rsidR="00580906" w:rsidRPr="00580906" w:rsidRDefault="00580906" w:rsidP="00580906">
            <w:pPr>
              <w:pStyle w:val="Akapitzlist"/>
              <w:widowControl w:val="0"/>
              <w:numPr>
                <w:ilvl w:val="0"/>
                <w:numId w:val="21"/>
              </w:numPr>
              <w:suppressAutoHyphens/>
              <w:autoSpaceDE w:val="0"/>
              <w:rPr>
                <w:rFonts w:ascii="Arial" w:eastAsia="Times New Roman" w:hAnsi="Arial" w:cs="Arial"/>
                <w:lang w:eastAsia="pl-PL"/>
              </w:rPr>
            </w:pPr>
            <w:r w:rsidRPr="00580906">
              <w:rPr>
                <w:rFonts w:ascii="Arial" w:eastAsia="Times New Roman" w:hAnsi="Arial" w:cs="Arial"/>
                <w:lang w:eastAsia="pl-PL"/>
              </w:rPr>
              <w:t>przegląd metod,</w:t>
            </w:r>
          </w:p>
          <w:p w14:paraId="703C870E" w14:textId="77777777" w:rsidR="00580906" w:rsidRPr="00580906" w:rsidRDefault="00580906" w:rsidP="00580906">
            <w:pPr>
              <w:pStyle w:val="Akapitzlist"/>
              <w:widowControl w:val="0"/>
              <w:numPr>
                <w:ilvl w:val="0"/>
                <w:numId w:val="21"/>
              </w:numPr>
              <w:suppressAutoHyphens/>
              <w:autoSpaceDE w:val="0"/>
              <w:rPr>
                <w:rFonts w:ascii="Arial" w:eastAsia="Times New Roman" w:hAnsi="Arial" w:cs="Arial"/>
                <w:lang w:eastAsia="pl-PL"/>
              </w:rPr>
            </w:pPr>
            <w:r w:rsidRPr="00580906">
              <w:rPr>
                <w:rFonts w:ascii="Arial" w:eastAsia="Times New Roman" w:hAnsi="Arial" w:cs="Arial"/>
                <w:lang w:eastAsia="pl-PL"/>
              </w:rPr>
              <w:t>refleksja nad rolą interpretacji w pracy content writera, krytyka, twórcy tekstów o kulturze.</w:t>
            </w:r>
          </w:p>
          <w:p w14:paraId="5A1AC637" w14:textId="1D9DB3CC" w:rsidR="004F575C" w:rsidRPr="00AE2B7F" w:rsidRDefault="004F575C" w:rsidP="00580906">
            <w:pPr>
              <w:pStyle w:val="Akapitzlist"/>
              <w:widowControl w:val="0"/>
              <w:suppressAutoHyphens/>
              <w:autoSpaceDE w:val="0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4F575C" w:rsidRPr="00AE2B7F" w14:paraId="23F7D052" w14:textId="77777777" w:rsidTr="00895193">
        <w:trPr>
          <w:trHeight w:val="1136"/>
        </w:trPr>
        <w:tc>
          <w:tcPr>
            <w:tcW w:w="9622" w:type="dxa"/>
          </w:tcPr>
          <w:p w14:paraId="507E9A71" w14:textId="77777777" w:rsidR="004F575C" w:rsidRPr="00AE2B7F" w:rsidRDefault="004F575C" w:rsidP="00895193">
            <w:pPr>
              <w:rPr>
                <w:rFonts w:ascii="Arial" w:hAnsi="Arial" w:cs="Arial"/>
              </w:rPr>
            </w:pPr>
          </w:p>
        </w:tc>
      </w:tr>
    </w:tbl>
    <w:p w14:paraId="74FFA983" w14:textId="77777777" w:rsidR="004F575C" w:rsidRPr="00AE2B7F" w:rsidRDefault="004F575C" w:rsidP="004F575C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0F16EA9F" w14:textId="77777777" w:rsidR="004F575C" w:rsidRPr="00AE2B7F" w:rsidRDefault="004F575C" w:rsidP="004F575C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7D339C1E" w14:textId="77777777" w:rsidR="004F575C" w:rsidRPr="00AE2B7F" w:rsidRDefault="004F575C" w:rsidP="004F575C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3FF91A3E" w14:textId="77777777" w:rsidR="004F575C" w:rsidRPr="00AE2B7F" w:rsidRDefault="004F575C" w:rsidP="004F575C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  <w:r w:rsidRPr="00AE2B7F">
        <w:rPr>
          <w:rFonts w:ascii="Arial" w:eastAsia="Times New Roman" w:hAnsi="Arial" w:cs="Arial"/>
          <w:lang w:eastAsia="pl-PL"/>
        </w:rPr>
        <w:t>Wykaz literatury podstawowej</w:t>
      </w:r>
    </w:p>
    <w:p w14:paraId="5270935D" w14:textId="77777777" w:rsidR="004F575C" w:rsidRPr="00AE2B7F" w:rsidRDefault="004F575C" w:rsidP="004F575C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134"/>
      </w:tblGrid>
      <w:tr w:rsidR="004F575C" w:rsidRPr="00AE2B7F" w14:paraId="6593D23A" w14:textId="77777777" w:rsidTr="00895193">
        <w:trPr>
          <w:trHeight w:val="1098"/>
        </w:trPr>
        <w:tc>
          <w:tcPr>
            <w:tcW w:w="9622" w:type="dxa"/>
          </w:tcPr>
          <w:p w14:paraId="43D244A1" w14:textId="77777777" w:rsidR="004F575C" w:rsidRPr="00AE2B7F" w:rsidRDefault="004F575C" w:rsidP="00895193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  <w:p w14:paraId="749FB944" w14:textId="77777777" w:rsidR="004F575C" w:rsidRPr="00AE2B7F" w:rsidRDefault="004F575C" w:rsidP="00895193">
            <w:pPr>
              <w:pStyle w:val="Akapitzlist"/>
              <w:widowControl w:val="0"/>
              <w:numPr>
                <w:ilvl w:val="0"/>
                <w:numId w:val="1"/>
              </w:numPr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val="en-US" w:eastAsia="pl-PL"/>
              </w:rPr>
            </w:pPr>
            <w:r w:rsidRPr="00AE2B7F">
              <w:rPr>
                <w:rFonts w:ascii="Arial" w:eastAsia="Times New Roman" w:hAnsi="Arial" w:cs="Arial"/>
                <w:lang w:val="en-US" w:eastAsia="pl-PL"/>
              </w:rPr>
              <w:t>Bal, Mieke, Quoting Caravaggio. Contemporary Art, Preposterous History, Chicago 1999.</w:t>
            </w:r>
          </w:p>
          <w:p w14:paraId="2E934B4F" w14:textId="77777777" w:rsidR="004F575C" w:rsidRPr="00AE2B7F" w:rsidRDefault="004F575C" w:rsidP="00895193">
            <w:pPr>
              <w:pStyle w:val="Akapitzlist"/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AE2B7F">
              <w:rPr>
                <w:rFonts w:ascii="Arial" w:eastAsia="Times New Roman" w:hAnsi="Arial" w:cs="Arial"/>
                <w:lang w:eastAsia="pl-PL"/>
              </w:rPr>
              <w:t xml:space="preserve">Wstęp: </w:t>
            </w:r>
            <w:hyperlink r:id="rId5" w:history="1">
              <w:r w:rsidRPr="00AE2B7F">
                <w:rPr>
                  <w:rStyle w:val="Hipercze"/>
                  <w:rFonts w:ascii="Arial" w:eastAsia="Times New Roman" w:hAnsi="Arial" w:cs="Arial"/>
                  <w:lang w:eastAsia="pl-PL"/>
                </w:rPr>
                <w:t>http://www.kenaptekar.net/pdf/Books/CaravaggioIntroBal0001.pdf</w:t>
              </w:r>
            </w:hyperlink>
            <w:r w:rsidRPr="00AE2B7F">
              <w:rPr>
                <w:rFonts w:ascii="Arial" w:eastAsia="Times New Roman" w:hAnsi="Arial" w:cs="Arial"/>
                <w:lang w:eastAsia="pl-PL"/>
              </w:rPr>
              <w:t xml:space="preserve"> (dostęp: 26.03.3021)</w:t>
            </w:r>
          </w:p>
          <w:p w14:paraId="63BCD4DD" w14:textId="77777777" w:rsidR="004F575C" w:rsidRPr="00AE2B7F" w:rsidRDefault="004F575C" w:rsidP="00895193">
            <w:pPr>
              <w:pStyle w:val="Akapitzlist"/>
              <w:widowControl w:val="0"/>
              <w:numPr>
                <w:ilvl w:val="0"/>
                <w:numId w:val="1"/>
              </w:numPr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bookmarkStart w:id="0" w:name="_Hlk147312532"/>
            <w:r w:rsidRPr="00AE2B7F">
              <w:rPr>
                <w:rFonts w:ascii="Arial" w:eastAsia="Times New Roman" w:hAnsi="Arial" w:cs="Arial"/>
                <w:lang w:eastAsia="pl-PL"/>
              </w:rPr>
              <w:t>Berger John, Sposoby widzenia, na podstawie cyklu programów telewizyjnych BBC Johna Bergera, tłum. M. Bryl, Warszawa 2008.</w:t>
            </w:r>
          </w:p>
          <w:bookmarkEnd w:id="0"/>
          <w:p w14:paraId="5E3F00D8" w14:textId="77777777" w:rsidR="004F575C" w:rsidRPr="00AE2B7F" w:rsidRDefault="004F575C" w:rsidP="00895193">
            <w:pPr>
              <w:pStyle w:val="Akapitzlist"/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AE2B7F">
              <w:rPr>
                <w:rFonts w:ascii="Arial" w:eastAsia="Times New Roman" w:hAnsi="Arial" w:cs="Arial"/>
                <w:lang w:eastAsia="pl-PL"/>
              </w:rPr>
              <w:t xml:space="preserve">Seria programów telewizyjnych zrealizowanych przez BBC, dostępna na platformie YouTube. </w:t>
            </w:r>
          </w:p>
          <w:p w14:paraId="32104127" w14:textId="77777777" w:rsidR="004F575C" w:rsidRPr="00AE2B7F" w:rsidRDefault="004F575C" w:rsidP="00895193">
            <w:pPr>
              <w:pStyle w:val="Akapitzlist"/>
              <w:widowControl w:val="0"/>
              <w:numPr>
                <w:ilvl w:val="0"/>
                <w:numId w:val="1"/>
              </w:numPr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AE2B7F">
              <w:rPr>
                <w:rFonts w:ascii="Arial" w:hAnsi="Arial" w:cs="Arial"/>
              </w:rPr>
              <w:t>Belting Hans, Antropologia obrazu. Szkice do nauki o obrazie, przeł. M. Bryl, Kraków 2007.</w:t>
            </w:r>
          </w:p>
          <w:p w14:paraId="34A0311D" w14:textId="77777777" w:rsidR="004F575C" w:rsidRPr="00AE2B7F" w:rsidRDefault="004F575C" w:rsidP="00895193">
            <w:pPr>
              <w:pStyle w:val="Akapitzlist"/>
              <w:widowControl w:val="0"/>
              <w:numPr>
                <w:ilvl w:val="0"/>
                <w:numId w:val="1"/>
              </w:numPr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376A92">
              <w:rPr>
                <w:rFonts w:ascii="Arial" w:hAnsi="Arial" w:cs="Arial"/>
                <w:lang w:val="en-US"/>
              </w:rPr>
              <w:t xml:space="preserve">Didi-Huberman, Georges, Przed obrazem. </w:t>
            </w:r>
            <w:r w:rsidRPr="00AE2B7F">
              <w:rPr>
                <w:rFonts w:ascii="Arial" w:hAnsi="Arial" w:cs="Arial"/>
              </w:rPr>
              <w:t>Pytania o cele historii sztuki, tłum. B. Brzezicka, Gdańsk 2011</w:t>
            </w:r>
          </w:p>
          <w:p w14:paraId="0088E501" w14:textId="77777777" w:rsidR="004F575C" w:rsidRPr="00AE2B7F" w:rsidRDefault="004F575C" w:rsidP="00895193">
            <w:pPr>
              <w:pStyle w:val="Akapitzlist"/>
              <w:widowControl w:val="0"/>
              <w:numPr>
                <w:ilvl w:val="0"/>
                <w:numId w:val="1"/>
              </w:numPr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AE2B7F">
              <w:rPr>
                <w:rFonts w:ascii="Arial" w:hAnsi="Arial" w:cs="Arial"/>
              </w:rPr>
              <w:t>Freedberg David, Potęga wizerunków. Studia z historii i teorii oddziaływania, przeł. E. Klekot, Kraków 2005.</w:t>
            </w:r>
          </w:p>
          <w:p w14:paraId="1EC60512" w14:textId="77777777" w:rsidR="004F575C" w:rsidRPr="00AE2B7F" w:rsidRDefault="004F575C" w:rsidP="00895193">
            <w:pPr>
              <w:pStyle w:val="Akapitzlist"/>
              <w:widowControl w:val="0"/>
              <w:numPr>
                <w:ilvl w:val="0"/>
                <w:numId w:val="1"/>
              </w:numPr>
              <w:suppressAutoHyphens/>
              <w:autoSpaceDE w:val="0"/>
              <w:spacing w:after="0" w:line="240" w:lineRule="auto"/>
              <w:rPr>
                <w:rFonts w:ascii="Arial" w:hAnsi="Arial" w:cs="Arial"/>
              </w:rPr>
            </w:pPr>
            <w:r w:rsidRPr="00AE2B7F">
              <w:rPr>
                <w:rFonts w:ascii="Arial" w:hAnsi="Arial" w:cs="Arial"/>
              </w:rPr>
              <w:t>Gombrich Ernst, Sztuka i złudzenie. O psychologii przedstawienia obrazowego, przeł. J. Zarański, Warszawa 1981.</w:t>
            </w:r>
          </w:p>
          <w:p w14:paraId="2DBD55BD" w14:textId="77777777" w:rsidR="004F575C" w:rsidRPr="00AE2B7F" w:rsidRDefault="004F575C" w:rsidP="00895193">
            <w:pPr>
              <w:pStyle w:val="Akapitzlist"/>
              <w:widowControl w:val="0"/>
              <w:numPr>
                <w:ilvl w:val="0"/>
                <w:numId w:val="1"/>
              </w:numPr>
              <w:suppressAutoHyphens/>
              <w:autoSpaceDE w:val="0"/>
              <w:spacing w:after="0" w:line="240" w:lineRule="auto"/>
              <w:rPr>
                <w:rFonts w:ascii="Arial" w:hAnsi="Arial" w:cs="Arial"/>
                <w:bCs/>
              </w:rPr>
            </w:pPr>
            <w:r w:rsidRPr="00AE2B7F">
              <w:rPr>
                <w:rFonts w:ascii="Arial" w:hAnsi="Arial" w:cs="Arial"/>
                <w:bCs/>
                <w:i/>
                <w:iCs/>
              </w:rPr>
              <w:t>Utrata i pustka? Ponowoczesny model recepcji malarstwa barwnego pola</w:t>
            </w:r>
            <w:r w:rsidRPr="00AE2B7F">
              <w:rPr>
                <w:rFonts w:ascii="Arial" w:hAnsi="Arial" w:cs="Arial"/>
                <w:bCs/>
              </w:rPr>
              <w:t>, Wydawnictwo Polski Instytut Studiów nad Sztuką Świata/TAKO, Warszawa-Toruń 2021.</w:t>
            </w:r>
          </w:p>
          <w:p w14:paraId="538EFC9A" w14:textId="77777777" w:rsidR="004F575C" w:rsidRPr="00AE2B7F" w:rsidRDefault="004F575C" w:rsidP="00895193">
            <w:pPr>
              <w:pStyle w:val="Akapitzlist"/>
              <w:widowControl w:val="0"/>
              <w:numPr>
                <w:ilvl w:val="0"/>
                <w:numId w:val="1"/>
              </w:numPr>
              <w:suppressAutoHyphens/>
              <w:autoSpaceDE w:val="0"/>
              <w:spacing w:after="0" w:line="240" w:lineRule="auto"/>
              <w:rPr>
                <w:rFonts w:ascii="Arial" w:hAnsi="Arial" w:cs="Arial"/>
                <w:bCs/>
              </w:rPr>
            </w:pPr>
            <w:r w:rsidRPr="00AE2B7F">
              <w:rPr>
                <w:rFonts w:ascii="Arial" w:hAnsi="Arial" w:cs="Arial"/>
              </w:rPr>
              <w:t xml:space="preserve">Jarosz Ewelina, </w:t>
            </w:r>
            <w:r w:rsidRPr="00AE2B7F">
              <w:rPr>
                <w:rFonts w:ascii="Arial" w:hAnsi="Arial" w:cs="Arial"/>
                <w:i/>
                <w:iCs/>
              </w:rPr>
              <w:t>Tam, gdzie pustka obficie porasta roślinnością: projekt malarstwa zaangażowanego</w:t>
            </w:r>
            <w:r w:rsidRPr="00AE2B7F">
              <w:rPr>
                <w:rFonts w:ascii="Arial" w:hAnsi="Arial" w:cs="Arial"/>
                <w:i/>
              </w:rPr>
              <w:t xml:space="preserve">, </w:t>
            </w:r>
            <w:r w:rsidRPr="00AE2B7F">
              <w:rPr>
                <w:rFonts w:ascii="Arial" w:hAnsi="Arial" w:cs="Arial"/>
              </w:rPr>
              <w:t xml:space="preserve">„Czas Kultury” 3/2020 (206), s. 169-176. </w:t>
            </w:r>
            <w:hyperlink r:id="rId6" w:history="1">
              <w:r w:rsidRPr="00AE2B7F">
                <w:rPr>
                  <w:rStyle w:val="Hipercze"/>
                  <w:rFonts w:ascii="Arial" w:hAnsi="Arial" w:cs="Arial"/>
                </w:rPr>
                <w:t>https://czaskultury.pl/sklep/tam-gdzie-pustka-obficie-porasta-roslinnoscia-projekt-malarstwa-zaangazowanego/</w:t>
              </w:r>
            </w:hyperlink>
            <w:r w:rsidRPr="00AE2B7F">
              <w:rPr>
                <w:rFonts w:ascii="Arial" w:hAnsi="Arial" w:cs="Arial"/>
              </w:rPr>
              <w:t xml:space="preserve"> (dostęp: 26.03.2021)</w:t>
            </w:r>
          </w:p>
          <w:p w14:paraId="2F7D8656" w14:textId="77777777" w:rsidR="004F575C" w:rsidRPr="00AE2B7F" w:rsidRDefault="004F575C" w:rsidP="00895193">
            <w:pPr>
              <w:numPr>
                <w:ilvl w:val="0"/>
                <w:numId w:val="1"/>
              </w:numPr>
              <w:spacing w:after="0" w:line="100" w:lineRule="atLeast"/>
              <w:rPr>
                <w:rFonts w:ascii="Arial" w:hAnsi="Arial" w:cs="Arial"/>
              </w:rPr>
            </w:pPr>
            <w:r w:rsidRPr="00AE2B7F">
              <w:rPr>
                <w:rFonts w:ascii="Arial" w:hAnsi="Arial" w:cs="Arial"/>
              </w:rPr>
              <w:t xml:space="preserve">Kołodziej P. </w:t>
            </w:r>
            <w:r w:rsidRPr="00AE2B7F">
              <w:rPr>
                <w:rFonts w:ascii="Arial" w:hAnsi="Arial" w:cs="Arial"/>
                <w:i/>
              </w:rPr>
              <w:t>Dwadzieścia pięć twarzy dziewczyny z perłą. Praktyka czytania dzieła malarskich w procesie kształcenia kulturowo-literackiego</w:t>
            </w:r>
            <w:r w:rsidRPr="00AE2B7F">
              <w:rPr>
                <w:rFonts w:ascii="Arial" w:hAnsi="Arial" w:cs="Arial"/>
              </w:rPr>
              <w:t>, Kraków 2018.</w:t>
            </w:r>
          </w:p>
          <w:p w14:paraId="7D976010" w14:textId="77777777" w:rsidR="004F575C" w:rsidRPr="00AE2B7F" w:rsidRDefault="004F575C" w:rsidP="00895193">
            <w:pPr>
              <w:pStyle w:val="Akapitzlist"/>
              <w:widowControl w:val="0"/>
              <w:numPr>
                <w:ilvl w:val="0"/>
                <w:numId w:val="1"/>
              </w:numPr>
              <w:suppressAutoHyphens/>
              <w:autoSpaceDE w:val="0"/>
              <w:spacing w:after="0" w:line="240" w:lineRule="auto"/>
              <w:rPr>
                <w:rFonts w:ascii="Arial" w:hAnsi="Arial" w:cs="Arial"/>
              </w:rPr>
            </w:pPr>
            <w:r w:rsidRPr="00AE2B7F">
              <w:rPr>
                <w:rFonts w:ascii="Arial" w:hAnsi="Arial" w:cs="Arial"/>
              </w:rPr>
              <w:t>Lipiński, Filip, Hopper wirtualny. Obrazy w pamiętającym spojrzeniu, Toruń 2013.</w:t>
            </w:r>
          </w:p>
          <w:p w14:paraId="334D4950" w14:textId="77777777" w:rsidR="004F575C" w:rsidRPr="00AE2B7F" w:rsidRDefault="004F575C" w:rsidP="00895193">
            <w:pPr>
              <w:pStyle w:val="Akapitzlist"/>
              <w:widowControl w:val="0"/>
              <w:numPr>
                <w:ilvl w:val="0"/>
                <w:numId w:val="1"/>
              </w:numPr>
              <w:suppressAutoHyphens/>
              <w:autoSpaceDE w:val="0"/>
              <w:spacing w:after="0" w:line="240" w:lineRule="auto"/>
              <w:rPr>
                <w:rFonts w:ascii="Arial" w:hAnsi="Arial" w:cs="Arial"/>
              </w:rPr>
            </w:pPr>
            <w:r w:rsidRPr="00AE2B7F">
              <w:rPr>
                <w:rFonts w:ascii="Arial" w:hAnsi="Arial" w:cs="Arial"/>
                <w:lang w:val="en-US"/>
              </w:rPr>
              <w:t xml:space="preserve">Mitchell, W.J.T., Iconology. </w:t>
            </w:r>
            <w:r w:rsidRPr="00AE2B7F">
              <w:rPr>
                <w:rFonts w:ascii="Arial" w:hAnsi="Arial" w:cs="Arial"/>
              </w:rPr>
              <w:t>Image, Text, Ideology, Chicago 1987.</w:t>
            </w:r>
          </w:p>
          <w:p w14:paraId="37025383" w14:textId="77777777" w:rsidR="004F575C" w:rsidRPr="00AE2B7F" w:rsidRDefault="004F575C" w:rsidP="00895193">
            <w:pPr>
              <w:pStyle w:val="Akapitzlist"/>
              <w:widowControl w:val="0"/>
              <w:numPr>
                <w:ilvl w:val="0"/>
                <w:numId w:val="1"/>
              </w:numPr>
              <w:suppressAutoHyphens/>
              <w:autoSpaceDE w:val="0"/>
              <w:spacing w:after="0" w:line="240" w:lineRule="auto"/>
              <w:rPr>
                <w:rFonts w:ascii="Arial" w:hAnsi="Arial" w:cs="Arial"/>
                <w:lang w:val="en-US"/>
              </w:rPr>
            </w:pPr>
            <w:r w:rsidRPr="00AE2B7F">
              <w:rPr>
                <w:rFonts w:ascii="Arial" w:hAnsi="Arial" w:cs="Arial"/>
                <w:lang w:val="en-US"/>
              </w:rPr>
              <w:t>Moxey, Keith, Visual Time: The image in history, Durham 2013.</w:t>
            </w:r>
          </w:p>
          <w:p w14:paraId="6F4A8D12" w14:textId="77777777" w:rsidR="004F575C" w:rsidRPr="00AE2B7F" w:rsidRDefault="004F575C" w:rsidP="00895193">
            <w:pPr>
              <w:pStyle w:val="Akapitzlist"/>
              <w:widowControl w:val="0"/>
              <w:numPr>
                <w:ilvl w:val="0"/>
                <w:numId w:val="1"/>
              </w:numPr>
              <w:suppressAutoHyphens/>
              <w:autoSpaceDE w:val="0"/>
              <w:spacing w:after="0" w:line="240" w:lineRule="auto"/>
              <w:rPr>
                <w:rFonts w:ascii="Arial" w:hAnsi="Arial" w:cs="Arial"/>
                <w:lang w:val="nb-NO"/>
              </w:rPr>
            </w:pPr>
            <w:r w:rsidRPr="00AE2B7F">
              <w:rPr>
                <w:rFonts w:ascii="Arial" w:hAnsi="Arial" w:cs="Arial"/>
              </w:rPr>
              <w:t xml:space="preserve">Nead, Linda, Akt kobiecy. Sztuka, obscena i seksualność, przeł. </w:t>
            </w:r>
            <w:r w:rsidRPr="00AE2B7F">
              <w:rPr>
                <w:rFonts w:ascii="Arial" w:hAnsi="Arial" w:cs="Arial"/>
                <w:lang w:val="nb-NO"/>
              </w:rPr>
              <w:t>E. Franus, Poznań 1998.</w:t>
            </w:r>
          </w:p>
          <w:p w14:paraId="1A12EC7E" w14:textId="77777777" w:rsidR="004F575C" w:rsidRPr="00AE2B7F" w:rsidRDefault="004F575C" w:rsidP="00895193">
            <w:pPr>
              <w:pStyle w:val="Akapitzlist"/>
              <w:widowControl w:val="0"/>
              <w:numPr>
                <w:ilvl w:val="0"/>
                <w:numId w:val="1"/>
              </w:numPr>
              <w:suppressAutoHyphens/>
              <w:autoSpaceDE w:val="0"/>
              <w:spacing w:after="0" w:line="240" w:lineRule="auto"/>
              <w:rPr>
                <w:rFonts w:ascii="Arial" w:hAnsi="Arial" w:cs="Arial"/>
              </w:rPr>
            </w:pPr>
            <w:r w:rsidRPr="00AE2B7F">
              <w:rPr>
                <w:rFonts w:ascii="Arial" w:hAnsi="Arial" w:cs="Arial"/>
              </w:rPr>
              <w:t>Stoichita Victor, Ustanowienie obrazu. Metamalarstwo u progu ery nowoczesnej, przeł. Katarzyna Thiel-Jańczuk, Wydawnictwo słowo/obraz terytoria, Gdańsk 2011.</w:t>
            </w:r>
          </w:p>
          <w:p w14:paraId="6307687A" w14:textId="77777777" w:rsidR="004F575C" w:rsidRPr="00AE2B7F" w:rsidRDefault="004F575C" w:rsidP="00895193">
            <w:pPr>
              <w:pStyle w:val="Akapitzlist"/>
              <w:widowControl w:val="0"/>
              <w:suppressAutoHyphens/>
              <w:autoSpaceDE w:val="0"/>
              <w:spacing w:after="0" w:line="240" w:lineRule="auto"/>
              <w:rPr>
                <w:rFonts w:ascii="Arial" w:hAnsi="Arial" w:cs="Arial"/>
              </w:rPr>
            </w:pPr>
          </w:p>
          <w:p w14:paraId="2E3FEDD5" w14:textId="77777777" w:rsidR="004F575C" w:rsidRPr="00AE2B7F" w:rsidRDefault="004F575C" w:rsidP="00895193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</w:tr>
    </w:tbl>
    <w:p w14:paraId="72F4F0B4" w14:textId="77777777" w:rsidR="004F575C" w:rsidRPr="00AE2B7F" w:rsidRDefault="004F575C" w:rsidP="004F575C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39C33056" w14:textId="77777777" w:rsidR="004F575C" w:rsidRPr="00AE2B7F" w:rsidRDefault="004F575C" w:rsidP="004F575C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  <w:r w:rsidRPr="00AE2B7F">
        <w:rPr>
          <w:rFonts w:ascii="Arial" w:eastAsia="Times New Roman" w:hAnsi="Arial" w:cs="Arial"/>
          <w:lang w:eastAsia="pl-PL"/>
        </w:rPr>
        <w:t>Wykaz literatury uzupełniającej</w:t>
      </w:r>
    </w:p>
    <w:p w14:paraId="10223254" w14:textId="77777777" w:rsidR="004F575C" w:rsidRPr="00AE2B7F" w:rsidRDefault="004F575C" w:rsidP="004F575C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134"/>
      </w:tblGrid>
      <w:tr w:rsidR="004F575C" w:rsidRPr="00AE2377" w14:paraId="3AAD49F0" w14:textId="77777777" w:rsidTr="00895193">
        <w:trPr>
          <w:trHeight w:val="1112"/>
        </w:trPr>
        <w:tc>
          <w:tcPr>
            <w:tcW w:w="9622" w:type="dxa"/>
          </w:tcPr>
          <w:p w14:paraId="0AF18740" w14:textId="77777777" w:rsidR="004F575C" w:rsidRPr="00AE2B7F" w:rsidRDefault="004F575C" w:rsidP="00895193">
            <w:pPr>
              <w:pStyle w:val="Lista5"/>
              <w:numPr>
                <w:ilvl w:val="0"/>
                <w:numId w:val="2"/>
              </w:numPr>
              <w:rPr>
                <w:rFonts w:ascii="Arial" w:hAnsi="Arial" w:cs="Arial"/>
                <w:sz w:val="22"/>
                <w:lang w:val="en-US"/>
              </w:rPr>
            </w:pPr>
            <w:r w:rsidRPr="00AE2B7F">
              <w:rPr>
                <w:rFonts w:ascii="Arial" w:hAnsi="Arial" w:cs="Arial"/>
                <w:sz w:val="22"/>
              </w:rPr>
              <w:t xml:space="preserve">Arnheim R., Myślenie wzrokowe, przeł. </w:t>
            </w:r>
            <w:r w:rsidRPr="00AE2B7F">
              <w:rPr>
                <w:rFonts w:ascii="Arial" w:hAnsi="Arial" w:cs="Arial"/>
                <w:sz w:val="22"/>
                <w:lang w:val="en-US"/>
              </w:rPr>
              <w:t>M. Chojnacki, Gdańsk 2011.</w:t>
            </w:r>
          </w:p>
          <w:p w14:paraId="6EDE67B5" w14:textId="77777777" w:rsidR="004F575C" w:rsidRPr="00AE2B7F" w:rsidRDefault="004F575C" w:rsidP="00895193">
            <w:pPr>
              <w:pStyle w:val="Lista5"/>
              <w:numPr>
                <w:ilvl w:val="0"/>
                <w:numId w:val="2"/>
              </w:numPr>
              <w:rPr>
                <w:rFonts w:ascii="Arial" w:hAnsi="Arial" w:cs="Arial"/>
                <w:sz w:val="22"/>
              </w:rPr>
            </w:pPr>
            <w:r w:rsidRPr="00AE2B7F">
              <w:rPr>
                <w:rFonts w:ascii="Arial" w:hAnsi="Arial" w:cs="Arial"/>
                <w:sz w:val="22"/>
              </w:rPr>
              <w:t>Arnheim R., Sztuka i percepcja wzrokowa. Psychologia twórczego oka, przeł. J. Mach, Gdańsk 2004.</w:t>
            </w:r>
          </w:p>
          <w:p w14:paraId="653D7334" w14:textId="77777777" w:rsidR="004F575C" w:rsidRPr="00AE2B7F" w:rsidRDefault="004F575C" w:rsidP="00895193">
            <w:pPr>
              <w:pStyle w:val="Lista5"/>
              <w:numPr>
                <w:ilvl w:val="0"/>
                <w:numId w:val="2"/>
              </w:numPr>
              <w:rPr>
                <w:rFonts w:ascii="Arial" w:hAnsi="Arial" w:cs="Arial"/>
                <w:sz w:val="22"/>
                <w:lang w:val="en-US"/>
              </w:rPr>
            </w:pPr>
            <w:r w:rsidRPr="00AE2B7F">
              <w:rPr>
                <w:rFonts w:ascii="Arial" w:hAnsi="Arial" w:cs="Arial"/>
                <w:sz w:val="22"/>
              </w:rPr>
              <w:t xml:space="preserve">Bal, Mieke, </w:t>
            </w:r>
            <w:r w:rsidRPr="00AE2B7F">
              <w:rPr>
                <w:rFonts w:ascii="Arial" w:hAnsi="Arial" w:cs="Arial"/>
                <w:i/>
                <w:sz w:val="22"/>
              </w:rPr>
              <w:t>Narratologia: wprowadzenie do teorii narracji,</w:t>
            </w:r>
            <w:r w:rsidRPr="00AE2B7F">
              <w:rPr>
                <w:rFonts w:ascii="Arial" w:hAnsi="Arial" w:cs="Arial"/>
                <w:sz w:val="22"/>
              </w:rPr>
              <w:t xml:space="preserve"> red. nauk. i przekł. </w:t>
            </w:r>
            <w:r w:rsidRPr="00AE2B7F">
              <w:rPr>
                <w:rFonts w:ascii="Arial" w:hAnsi="Arial" w:cs="Arial"/>
                <w:sz w:val="22"/>
                <w:lang w:val="en-US"/>
              </w:rPr>
              <w:t>E. Kraskowska, E. Rajewska, Kraków 2012.</w:t>
            </w:r>
          </w:p>
          <w:p w14:paraId="017973D3" w14:textId="77777777" w:rsidR="004F575C" w:rsidRPr="00AE2B7F" w:rsidRDefault="004F575C" w:rsidP="00895193">
            <w:pPr>
              <w:pStyle w:val="Akapitzlist"/>
              <w:widowControl w:val="0"/>
              <w:numPr>
                <w:ilvl w:val="0"/>
                <w:numId w:val="2"/>
              </w:numPr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AE2B7F">
              <w:rPr>
                <w:rFonts w:ascii="Arial" w:eastAsia="Times New Roman" w:hAnsi="Arial" w:cs="Arial"/>
                <w:lang w:eastAsia="pl-PL"/>
              </w:rPr>
              <w:t>Bryl Mariusz, Suwerenność dyscypliny. Polemiczna historia historii sztuki od 1970 roku, Poznań 2008 (materiały z tej publikacji zostaną udostępnione osobom studiującym w formie pdf.)</w:t>
            </w:r>
          </w:p>
          <w:p w14:paraId="2B5D28A4" w14:textId="77777777" w:rsidR="004F575C" w:rsidRPr="00AE2B7F" w:rsidRDefault="004F575C" w:rsidP="00895193">
            <w:pPr>
              <w:pStyle w:val="Akapitzlist"/>
              <w:widowControl w:val="0"/>
              <w:numPr>
                <w:ilvl w:val="0"/>
                <w:numId w:val="2"/>
              </w:numPr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val="en-US" w:eastAsia="pl-PL"/>
              </w:rPr>
            </w:pPr>
            <w:r w:rsidRPr="00AE2B7F">
              <w:rPr>
                <w:rFonts w:ascii="Arial" w:eastAsia="Times New Roman" w:hAnsi="Arial" w:cs="Arial"/>
                <w:lang w:val="en-US" w:eastAsia="pl-PL"/>
              </w:rPr>
              <w:t>Gibson, Ann E., Abstract Expressionism: Other Politics, New Haven 1997.</w:t>
            </w:r>
          </w:p>
          <w:p w14:paraId="2FECDDE4" w14:textId="77777777" w:rsidR="004F575C" w:rsidRPr="00AE2B7F" w:rsidRDefault="004F575C" w:rsidP="00895193">
            <w:pPr>
              <w:pStyle w:val="Akapitzlist"/>
              <w:widowControl w:val="0"/>
              <w:numPr>
                <w:ilvl w:val="0"/>
                <w:numId w:val="2"/>
              </w:numPr>
              <w:suppressAutoHyphens/>
              <w:autoSpaceDE w:val="0"/>
              <w:spacing w:after="0" w:line="240" w:lineRule="auto"/>
              <w:rPr>
                <w:rFonts w:ascii="Arial" w:hAnsi="Arial" w:cs="Arial"/>
              </w:rPr>
            </w:pPr>
            <w:r w:rsidRPr="00AE2B7F">
              <w:rPr>
                <w:rFonts w:ascii="Arial" w:hAnsi="Arial" w:cs="Arial"/>
              </w:rPr>
              <w:t>Greenberg Clement, Obrona modernizmu. Wybór esejów, przeł. G. Dziamski, M. Śpik-Dziamska, Kraków 2006.</w:t>
            </w:r>
          </w:p>
          <w:p w14:paraId="2D094FA7" w14:textId="77777777" w:rsidR="004F575C" w:rsidRPr="00AE2B7F" w:rsidRDefault="004F575C" w:rsidP="00895193">
            <w:pPr>
              <w:pStyle w:val="Akapitzlist"/>
              <w:widowControl w:val="0"/>
              <w:numPr>
                <w:ilvl w:val="0"/>
                <w:numId w:val="2"/>
              </w:numPr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AE2B7F">
              <w:rPr>
                <w:rFonts w:ascii="Arial" w:eastAsia="Times New Roman" w:hAnsi="Arial" w:cs="Arial"/>
                <w:lang w:eastAsia="pl-PL"/>
              </w:rPr>
              <w:t>Guilbaut, Serge, Jak Nowy Jork ukradł ideę sztuki nowoczesnej: ekspresjonizm abstrakcyjny, wolność i zimna wojna, przeł. E. Mikina, Warszawa 1992.</w:t>
            </w:r>
          </w:p>
          <w:p w14:paraId="5941975D" w14:textId="77777777" w:rsidR="004F575C" w:rsidRPr="00AE2B7F" w:rsidRDefault="004F575C" w:rsidP="00895193">
            <w:pPr>
              <w:pStyle w:val="Akapitzlist"/>
              <w:widowControl w:val="0"/>
              <w:numPr>
                <w:ilvl w:val="0"/>
                <w:numId w:val="2"/>
              </w:numPr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val="en-US" w:eastAsia="pl-PL"/>
              </w:rPr>
            </w:pPr>
            <w:r w:rsidRPr="00AE2B7F">
              <w:rPr>
                <w:rFonts w:ascii="Arial" w:eastAsia="Times New Roman" w:hAnsi="Arial" w:cs="Arial"/>
                <w:lang w:val="en-US" w:eastAsia="pl-PL"/>
              </w:rPr>
              <w:t xml:space="preserve">Jones, Caroline A., Machine in the Studio. Constructing the Postwar American Artist, </w:t>
            </w:r>
            <w:r w:rsidRPr="00AE2B7F">
              <w:rPr>
                <w:rFonts w:ascii="Arial" w:eastAsia="Times New Roman" w:hAnsi="Arial" w:cs="Arial"/>
                <w:lang w:val="en-US" w:eastAsia="pl-PL"/>
              </w:rPr>
              <w:lastRenderedPageBreak/>
              <w:t>Chicago and London 1996.</w:t>
            </w:r>
          </w:p>
          <w:p w14:paraId="4458BD3D" w14:textId="77777777" w:rsidR="004F575C" w:rsidRPr="00AE2B7F" w:rsidRDefault="004F575C" w:rsidP="00895193">
            <w:pPr>
              <w:pStyle w:val="Akapitzlist"/>
              <w:widowControl w:val="0"/>
              <w:numPr>
                <w:ilvl w:val="0"/>
                <w:numId w:val="2"/>
              </w:numPr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val="en-US" w:eastAsia="pl-PL"/>
              </w:rPr>
            </w:pPr>
            <w:r w:rsidRPr="00AE2B7F">
              <w:rPr>
                <w:rFonts w:ascii="Arial" w:eastAsia="Times New Roman" w:hAnsi="Arial" w:cs="Arial"/>
                <w:lang w:val="en-US" w:eastAsia="pl-PL"/>
              </w:rPr>
              <w:t>Leja, Michael, Reframing Abstract Expressionism. Subjectivity and Painting in the 1940s, New Haven, London 1993.</w:t>
            </w:r>
          </w:p>
          <w:p w14:paraId="1B60A547" w14:textId="77777777" w:rsidR="004F575C" w:rsidRPr="00AE2B7F" w:rsidRDefault="004F575C" w:rsidP="00895193">
            <w:pPr>
              <w:pStyle w:val="Lista5"/>
              <w:ind w:left="0" w:firstLine="284"/>
              <w:rPr>
                <w:rFonts w:ascii="Arial" w:hAnsi="Arial" w:cs="Arial"/>
                <w:sz w:val="22"/>
                <w:lang w:val="en-US"/>
              </w:rPr>
            </w:pPr>
          </w:p>
          <w:p w14:paraId="65B15FA5" w14:textId="77777777" w:rsidR="004F575C" w:rsidRPr="00AE2B7F" w:rsidRDefault="004F575C" w:rsidP="00895193">
            <w:pPr>
              <w:pStyle w:val="Lista5"/>
              <w:ind w:left="0" w:firstLine="284"/>
              <w:rPr>
                <w:rFonts w:ascii="Arial" w:hAnsi="Arial" w:cs="Arial"/>
                <w:sz w:val="22"/>
                <w:lang w:val="en-US"/>
              </w:rPr>
            </w:pPr>
          </w:p>
          <w:p w14:paraId="60AF2863" w14:textId="77777777" w:rsidR="004F575C" w:rsidRPr="00AE2B7F" w:rsidRDefault="004F575C" w:rsidP="00895193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val="en-US" w:eastAsia="pl-PL"/>
              </w:rPr>
            </w:pPr>
          </w:p>
        </w:tc>
      </w:tr>
    </w:tbl>
    <w:p w14:paraId="24FA4C37" w14:textId="77777777" w:rsidR="004F575C" w:rsidRPr="00AE2B7F" w:rsidRDefault="004F575C" w:rsidP="004F575C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val="en-US" w:eastAsia="pl-PL"/>
        </w:rPr>
      </w:pPr>
    </w:p>
    <w:p w14:paraId="314A8D28" w14:textId="77777777" w:rsidR="004F575C" w:rsidRPr="00AE2B7F" w:rsidRDefault="004F575C" w:rsidP="004F575C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val="en-US" w:eastAsia="pl-PL"/>
        </w:rPr>
      </w:pPr>
    </w:p>
    <w:p w14:paraId="141613B2" w14:textId="77777777" w:rsidR="004F575C" w:rsidRPr="00AE2B7F" w:rsidRDefault="004F575C" w:rsidP="004F575C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  <w:r w:rsidRPr="00AE2B7F">
        <w:rPr>
          <w:rFonts w:ascii="Arial" w:eastAsia="Times New Roman" w:hAnsi="Arial" w:cs="Arial"/>
          <w:lang w:eastAsia="pl-PL"/>
        </w:rPr>
        <w:t>Bilans godzinowy zgodny z CNPS (Całkowity Nakład Pracy Osoba studiująca)</w:t>
      </w:r>
    </w:p>
    <w:p w14:paraId="2DFE572D" w14:textId="77777777" w:rsidR="004F575C" w:rsidRPr="00AE2B7F" w:rsidRDefault="004F575C" w:rsidP="004F575C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tbl>
      <w:tblPr>
        <w:tblW w:w="0" w:type="auto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ook w:val="04A0" w:firstRow="1" w:lastRow="0" w:firstColumn="1" w:lastColumn="0" w:noHBand="0" w:noVBand="1"/>
      </w:tblPr>
      <w:tblGrid>
        <w:gridCol w:w="2636"/>
        <w:gridCol w:w="5388"/>
        <w:gridCol w:w="1038"/>
      </w:tblGrid>
      <w:tr w:rsidR="004F575C" w:rsidRPr="00AE2B7F" w14:paraId="5C7FE80D" w14:textId="77777777" w:rsidTr="00895193">
        <w:trPr>
          <w:cantSplit/>
          <w:trHeight w:val="334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14:paraId="11632614" w14:textId="77777777" w:rsidR="004F575C" w:rsidRPr="00AE2B7F" w:rsidRDefault="004F575C" w:rsidP="00895193">
            <w:pPr>
              <w:suppressAutoHyphens/>
              <w:spacing w:after="0" w:line="276" w:lineRule="auto"/>
              <w:jc w:val="center"/>
              <w:rPr>
                <w:rFonts w:ascii="Arial" w:eastAsia="Calibri" w:hAnsi="Arial" w:cs="Arial"/>
              </w:rPr>
            </w:pPr>
            <w:r w:rsidRPr="00AE2B7F">
              <w:rPr>
                <w:rFonts w:ascii="Arial" w:eastAsia="Calibri" w:hAnsi="Arial" w:cs="Arial"/>
              </w:rPr>
              <w:t>liczba godzin w kontakcie z prowadzącymi</w:t>
            </w:r>
          </w:p>
        </w:tc>
        <w:tc>
          <w:tcPr>
            <w:tcW w:w="5750" w:type="dxa"/>
            <w:vAlign w:val="center"/>
          </w:tcPr>
          <w:p w14:paraId="23B880BE" w14:textId="77777777" w:rsidR="004F575C" w:rsidRPr="00AE2B7F" w:rsidRDefault="004F575C" w:rsidP="00895193">
            <w:pPr>
              <w:suppressAutoHyphens/>
              <w:spacing w:after="0" w:line="276" w:lineRule="auto"/>
              <w:ind w:left="360"/>
              <w:jc w:val="center"/>
              <w:rPr>
                <w:rFonts w:ascii="Arial" w:eastAsia="Calibri" w:hAnsi="Arial" w:cs="Arial"/>
              </w:rPr>
            </w:pPr>
            <w:r w:rsidRPr="00AE2B7F">
              <w:rPr>
                <w:rFonts w:ascii="Arial" w:eastAsia="Calibri" w:hAnsi="Arial" w:cs="Arial"/>
              </w:rPr>
              <w:t>Wykład</w:t>
            </w:r>
          </w:p>
        </w:tc>
        <w:tc>
          <w:tcPr>
            <w:tcW w:w="1066" w:type="dxa"/>
            <w:vAlign w:val="center"/>
          </w:tcPr>
          <w:p w14:paraId="782FCAB1" w14:textId="20EC324E" w:rsidR="004F575C" w:rsidRPr="00AE2B7F" w:rsidRDefault="004F575C" w:rsidP="00895193">
            <w:pPr>
              <w:suppressAutoHyphens/>
              <w:spacing w:after="0" w:line="276" w:lineRule="auto"/>
              <w:ind w:left="360"/>
              <w:jc w:val="both"/>
              <w:rPr>
                <w:rFonts w:ascii="Arial" w:eastAsia="Calibri" w:hAnsi="Arial" w:cs="Arial"/>
              </w:rPr>
            </w:pPr>
          </w:p>
        </w:tc>
      </w:tr>
      <w:tr w:rsidR="004F575C" w:rsidRPr="00AE2B7F" w14:paraId="5F744B00" w14:textId="77777777" w:rsidTr="00895193">
        <w:trPr>
          <w:cantSplit/>
          <w:trHeight w:val="332"/>
        </w:trPr>
        <w:tc>
          <w:tcPr>
            <w:tcW w:w="2766" w:type="dxa"/>
            <w:vMerge/>
            <w:shd w:val="clear" w:color="auto" w:fill="DBE5F1"/>
            <w:vAlign w:val="center"/>
          </w:tcPr>
          <w:p w14:paraId="31F62F63" w14:textId="77777777" w:rsidR="004F575C" w:rsidRPr="00AE2B7F" w:rsidRDefault="004F575C" w:rsidP="00895193">
            <w:pPr>
              <w:suppressAutoHyphens/>
              <w:spacing w:after="0" w:line="276" w:lineRule="auto"/>
              <w:ind w:left="360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5750" w:type="dxa"/>
            <w:vAlign w:val="center"/>
          </w:tcPr>
          <w:p w14:paraId="4C84BBAF" w14:textId="77777777" w:rsidR="004F575C" w:rsidRPr="00AE2B7F" w:rsidRDefault="004F575C" w:rsidP="00895193">
            <w:pPr>
              <w:suppressAutoHyphens/>
              <w:spacing w:after="0" w:line="276" w:lineRule="auto"/>
              <w:ind w:left="360"/>
              <w:jc w:val="center"/>
              <w:rPr>
                <w:rFonts w:ascii="Arial" w:eastAsia="Calibri" w:hAnsi="Arial" w:cs="Arial"/>
              </w:rPr>
            </w:pPr>
            <w:r w:rsidRPr="00AE2B7F">
              <w:rPr>
                <w:rFonts w:ascii="Arial" w:eastAsia="Calibri" w:hAnsi="Arial" w:cs="Arial"/>
              </w:rPr>
              <w:t>Konwersatorium (ćwiczenia, laboratorium itd.)</w:t>
            </w:r>
          </w:p>
        </w:tc>
        <w:tc>
          <w:tcPr>
            <w:tcW w:w="1066" w:type="dxa"/>
            <w:vAlign w:val="center"/>
          </w:tcPr>
          <w:p w14:paraId="1B2116CC" w14:textId="205293CF" w:rsidR="004F575C" w:rsidRPr="00AE2B7F" w:rsidRDefault="0015740B" w:rsidP="00895193">
            <w:pPr>
              <w:suppressAutoHyphens/>
              <w:spacing w:after="0" w:line="276" w:lineRule="auto"/>
              <w:ind w:left="360"/>
              <w:jc w:val="both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16</w:t>
            </w:r>
          </w:p>
        </w:tc>
      </w:tr>
      <w:tr w:rsidR="004F575C" w:rsidRPr="00AE2B7F" w14:paraId="33641FB1" w14:textId="77777777" w:rsidTr="00895193">
        <w:trPr>
          <w:cantSplit/>
          <w:trHeight w:val="670"/>
        </w:trPr>
        <w:tc>
          <w:tcPr>
            <w:tcW w:w="2766" w:type="dxa"/>
            <w:vMerge/>
            <w:tcBorders>
              <w:bottom w:val="single" w:sz="4" w:space="0" w:color="95B3D7"/>
            </w:tcBorders>
            <w:shd w:val="clear" w:color="auto" w:fill="DBE5F1"/>
            <w:vAlign w:val="center"/>
          </w:tcPr>
          <w:p w14:paraId="0B6E365D" w14:textId="77777777" w:rsidR="004F575C" w:rsidRPr="00AE2B7F" w:rsidRDefault="004F575C" w:rsidP="00895193">
            <w:pPr>
              <w:suppressAutoHyphens/>
              <w:spacing w:after="0" w:line="276" w:lineRule="auto"/>
              <w:ind w:left="360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5750" w:type="dxa"/>
            <w:tcBorders>
              <w:bottom w:val="single" w:sz="4" w:space="0" w:color="95B3D7"/>
            </w:tcBorders>
            <w:vAlign w:val="center"/>
          </w:tcPr>
          <w:p w14:paraId="1E284ED3" w14:textId="77777777" w:rsidR="004F575C" w:rsidRPr="00AE2B7F" w:rsidRDefault="004F575C" w:rsidP="00895193">
            <w:pPr>
              <w:widowControl w:val="0"/>
              <w:suppressAutoHyphens/>
              <w:autoSpaceDE w:val="0"/>
              <w:spacing w:after="0" w:line="276" w:lineRule="auto"/>
              <w:ind w:left="360"/>
              <w:jc w:val="center"/>
              <w:rPr>
                <w:rFonts w:ascii="Arial" w:eastAsia="Calibri" w:hAnsi="Arial" w:cs="Arial"/>
              </w:rPr>
            </w:pPr>
            <w:r w:rsidRPr="00AE2B7F">
              <w:rPr>
                <w:rFonts w:ascii="Arial" w:eastAsia="Calibri" w:hAnsi="Arial" w:cs="Arial"/>
              </w:rPr>
              <w:t xml:space="preserve">Pozostałe godziny kontaktu </w:t>
            </w:r>
            <w:r>
              <w:rPr>
                <w:rFonts w:ascii="Arial" w:eastAsia="Calibri" w:hAnsi="Arial" w:cs="Arial"/>
              </w:rPr>
              <w:t>osoby studiującej</w:t>
            </w:r>
            <w:r w:rsidRPr="00AE2B7F">
              <w:rPr>
                <w:rFonts w:ascii="Arial" w:eastAsia="Calibri" w:hAnsi="Arial" w:cs="Arial"/>
              </w:rPr>
              <w:t xml:space="preserve"> z prowadzącym</w:t>
            </w:r>
          </w:p>
        </w:tc>
        <w:tc>
          <w:tcPr>
            <w:tcW w:w="1066" w:type="dxa"/>
            <w:tcBorders>
              <w:bottom w:val="single" w:sz="4" w:space="0" w:color="95B3D7"/>
            </w:tcBorders>
            <w:vAlign w:val="center"/>
          </w:tcPr>
          <w:p w14:paraId="0B64C19B" w14:textId="77777777" w:rsidR="004F575C" w:rsidRPr="00AE2B7F" w:rsidRDefault="004F575C" w:rsidP="00895193">
            <w:pPr>
              <w:suppressAutoHyphens/>
              <w:spacing w:after="0" w:line="276" w:lineRule="auto"/>
              <w:ind w:left="360"/>
              <w:jc w:val="both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2</w:t>
            </w:r>
          </w:p>
        </w:tc>
      </w:tr>
      <w:tr w:rsidR="004F575C" w:rsidRPr="00AE2B7F" w14:paraId="2442B3BF" w14:textId="77777777" w:rsidTr="00895193">
        <w:trPr>
          <w:cantSplit/>
          <w:trHeight w:val="348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14:paraId="23208E9D" w14:textId="77777777" w:rsidR="004F575C" w:rsidRPr="00AE2B7F" w:rsidRDefault="004F575C" w:rsidP="00895193">
            <w:pPr>
              <w:suppressAutoHyphens/>
              <w:spacing w:after="0" w:line="276" w:lineRule="auto"/>
              <w:jc w:val="center"/>
              <w:rPr>
                <w:rFonts w:ascii="Arial" w:eastAsia="Calibri" w:hAnsi="Arial" w:cs="Arial"/>
              </w:rPr>
            </w:pPr>
            <w:r w:rsidRPr="00AE2B7F">
              <w:rPr>
                <w:rFonts w:ascii="Arial" w:eastAsia="Calibri" w:hAnsi="Arial" w:cs="Arial"/>
              </w:rPr>
              <w:t>liczba godzin pracy Osoba studiującaa bez kontaktu z prowadzącymi</w:t>
            </w:r>
          </w:p>
        </w:tc>
        <w:tc>
          <w:tcPr>
            <w:tcW w:w="5750" w:type="dxa"/>
            <w:vAlign w:val="center"/>
          </w:tcPr>
          <w:p w14:paraId="330BD130" w14:textId="77777777" w:rsidR="004F575C" w:rsidRPr="00AE2B7F" w:rsidRDefault="004F575C" w:rsidP="00895193">
            <w:pPr>
              <w:suppressAutoHyphens/>
              <w:spacing w:after="0" w:line="276" w:lineRule="auto"/>
              <w:ind w:left="360"/>
              <w:jc w:val="center"/>
              <w:rPr>
                <w:rFonts w:ascii="Arial" w:eastAsia="Calibri" w:hAnsi="Arial" w:cs="Arial"/>
              </w:rPr>
            </w:pPr>
            <w:r w:rsidRPr="00AE2B7F">
              <w:rPr>
                <w:rFonts w:ascii="Arial" w:eastAsia="Calibri" w:hAnsi="Arial" w:cs="Arial"/>
              </w:rPr>
              <w:t>Lektura w ramach przygotowania do zajęć</w:t>
            </w:r>
          </w:p>
        </w:tc>
        <w:tc>
          <w:tcPr>
            <w:tcW w:w="1066" w:type="dxa"/>
            <w:vAlign w:val="center"/>
          </w:tcPr>
          <w:p w14:paraId="6764E218" w14:textId="47B31405" w:rsidR="004F575C" w:rsidRPr="00AE2B7F" w:rsidRDefault="00835AAC" w:rsidP="00895193">
            <w:pPr>
              <w:suppressAutoHyphens/>
              <w:spacing w:after="0" w:line="276" w:lineRule="auto"/>
              <w:ind w:left="360"/>
              <w:jc w:val="both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17</w:t>
            </w:r>
          </w:p>
        </w:tc>
      </w:tr>
      <w:tr w:rsidR="004F575C" w:rsidRPr="00AE2B7F" w14:paraId="4D2E966E" w14:textId="77777777" w:rsidTr="00895193">
        <w:trPr>
          <w:cantSplit/>
          <w:trHeight w:val="710"/>
        </w:trPr>
        <w:tc>
          <w:tcPr>
            <w:tcW w:w="2766" w:type="dxa"/>
            <w:vMerge/>
            <w:shd w:val="clear" w:color="auto" w:fill="DBE5F1"/>
            <w:vAlign w:val="center"/>
          </w:tcPr>
          <w:p w14:paraId="2DF677FC" w14:textId="77777777" w:rsidR="004F575C" w:rsidRPr="00AE2B7F" w:rsidRDefault="004F575C" w:rsidP="00895193">
            <w:pPr>
              <w:suppressAutoHyphens/>
              <w:spacing w:after="0" w:line="276" w:lineRule="auto"/>
              <w:ind w:left="360"/>
              <w:jc w:val="both"/>
              <w:rPr>
                <w:rFonts w:ascii="Arial" w:eastAsia="Calibri" w:hAnsi="Arial" w:cs="Arial"/>
              </w:rPr>
            </w:pPr>
          </w:p>
        </w:tc>
        <w:tc>
          <w:tcPr>
            <w:tcW w:w="5750" w:type="dxa"/>
            <w:vAlign w:val="center"/>
          </w:tcPr>
          <w:p w14:paraId="6365D0F7" w14:textId="77777777" w:rsidR="004F575C" w:rsidRPr="00AE2B7F" w:rsidRDefault="004F575C" w:rsidP="00895193">
            <w:pPr>
              <w:suppressAutoHyphens/>
              <w:spacing w:after="0" w:line="276" w:lineRule="auto"/>
              <w:ind w:left="360"/>
              <w:jc w:val="center"/>
              <w:rPr>
                <w:rFonts w:ascii="Arial" w:eastAsia="Calibri" w:hAnsi="Arial" w:cs="Arial"/>
              </w:rPr>
            </w:pPr>
            <w:r w:rsidRPr="00AE2B7F">
              <w:rPr>
                <w:rFonts w:ascii="Arial" w:eastAsia="Calibri" w:hAnsi="Arial" w:cs="Arial"/>
              </w:rPr>
              <w:t>Przygotowanie krótkiej pracy pisemnej lub referatu po zapoznaniu się z niezbędną literaturą przedmiotu</w:t>
            </w:r>
          </w:p>
        </w:tc>
        <w:tc>
          <w:tcPr>
            <w:tcW w:w="1066" w:type="dxa"/>
            <w:vAlign w:val="center"/>
          </w:tcPr>
          <w:p w14:paraId="540E8C70" w14:textId="06C91900" w:rsidR="004F575C" w:rsidRPr="00AE2B7F" w:rsidRDefault="00835AAC" w:rsidP="00895193">
            <w:pPr>
              <w:suppressAutoHyphens/>
              <w:spacing w:after="0" w:line="276" w:lineRule="auto"/>
              <w:jc w:val="both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-</w:t>
            </w:r>
          </w:p>
        </w:tc>
      </w:tr>
      <w:tr w:rsidR="004F575C" w:rsidRPr="00AE2B7F" w14:paraId="56FE4A9F" w14:textId="77777777" w:rsidTr="00895193">
        <w:trPr>
          <w:cantSplit/>
          <w:trHeight w:val="731"/>
        </w:trPr>
        <w:tc>
          <w:tcPr>
            <w:tcW w:w="2766" w:type="dxa"/>
            <w:vMerge/>
            <w:shd w:val="clear" w:color="auto" w:fill="DBE5F1"/>
            <w:vAlign w:val="center"/>
          </w:tcPr>
          <w:p w14:paraId="0F4DC977" w14:textId="77777777" w:rsidR="004F575C" w:rsidRPr="00AE2B7F" w:rsidRDefault="004F575C" w:rsidP="00895193">
            <w:pPr>
              <w:suppressAutoHyphens/>
              <w:spacing w:after="0" w:line="276" w:lineRule="auto"/>
              <w:ind w:left="360"/>
              <w:jc w:val="both"/>
              <w:rPr>
                <w:rFonts w:ascii="Arial" w:eastAsia="Calibri" w:hAnsi="Arial" w:cs="Arial"/>
              </w:rPr>
            </w:pPr>
          </w:p>
        </w:tc>
        <w:tc>
          <w:tcPr>
            <w:tcW w:w="5750" w:type="dxa"/>
            <w:vAlign w:val="center"/>
          </w:tcPr>
          <w:p w14:paraId="363682FE" w14:textId="77777777" w:rsidR="004F575C" w:rsidRPr="00AE2B7F" w:rsidRDefault="004F575C" w:rsidP="00895193">
            <w:pPr>
              <w:suppressAutoHyphens/>
              <w:spacing w:after="0" w:line="276" w:lineRule="auto"/>
              <w:ind w:left="360"/>
              <w:jc w:val="center"/>
              <w:rPr>
                <w:rFonts w:ascii="Arial" w:eastAsia="Calibri" w:hAnsi="Arial" w:cs="Arial"/>
              </w:rPr>
            </w:pPr>
            <w:r w:rsidRPr="00AE2B7F">
              <w:rPr>
                <w:rFonts w:ascii="Arial" w:eastAsia="Calibri" w:hAnsi="Arial" w:cs="Arial"/>
              </w:rPr>
              <w:t>Przygotowanie projektu lub prezentacji na podany temat (praca w grupie)</w:t>
            </w:r>
          </w:p>
        </w:tc>
        <w:tc>
          <w:tcPr>
            <w:tcW w:w="1066" w:type="dxa"/>
            <w:vAlign w:val="center"/>
          </w:tcPr>
          <w:p w14:paraId="644C1CEB" w14:textId="46794188" w:rsidR="004F575C" w:rsidRPr="00AE2B7F" w:rsidRDefault="00835AAC" w:rsidP="00895193">
            <w:pPr>
              <w:suppressAutoHyphens/>
              <w:spacing w:after="0" w:line="276" w:lineRule="auto"/>
              <w:ind w:left="360"/>
              <w:jc w:val="both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-</w:t>
            </w:r>
          </w:p>
        </w:tc>
      </w:tr>
      <w:tr w:rsidR="004F575C" w:rsidRPr="00AE2B7F" w14:paraId="64BB98D5" w14:textId="77777777" w:rsidTr="00895193">
        <w:trPr>
          <w:cantSplit/>
          <w:trHeight w:val="365"/>
        </w:trPr>
        <w:tc>
          <w:tcPr>
            <w:tcW w:w="2766" w:type="dxa"/>
            <w:vMerge/>
            <w:tcBorders>
              <w:bottom w:val="single" w:sz="4" w:space="0" w:color="95B3D7"/>
            </w:tcBorders>
            <w:shd w:val="clear" w:color="auto" w:fill="DBE5F1"/>
            <w:vAlign w:val="center"/>
          </w:tcPr>
          <w:p w14:paraId="74819B23" w14:textId="77777777" w:rsidR="004F575C" w:rsidRPr="00AE2B7F" w:rsidRDefault="004F575C" w:rsidP="00895193">
            <w:pPr>
              <w:suppressAutoHyphens/>
              <w:spacing w:after="0" w:line="276" w:lineRule="auto"/>
              <w:ind w:left="360"/>
              <w:jc w:val="both"/>
              <w:rPr>
                <w:rFonts w:ascii="Arial" w:eastAsia="Calibri" w:hAnsi="Arial" w:cs="Arial"/>
              </w:rPr>
            </w:pPr>
          </w:p>
        </w:tc>
        <w:tc>
          <w:tcPr>
            <w:tcW w:w="5750" w:type="dxa"/>
            <w:tcBorders>
              <w:bottom w:val="single" w:sz="4" w:space="0" w:color="95B3D7"/>
            </w:tcBorders>
            <w:vAlign w:val="center"/>
          </w:tcPr>
          <w:p w14:paraId="2B2984B4" w14:textId="77777777" w:rsidR="004F575C" w:rsidRPr="00AE2B7F" w:rsidRDefault="004F575C" w:rsidP="00895193">
            <w:pPr>
              <w:suppressAutoHyphens/>
              <w:spacing w:after="0" w:line="276" w:lineRule="auto"/>
              <w:ind w:left="360"/>
              <w:jc w:val="center"/>
              <w:rPr>
                <w:rFonts w:ascii="Arial" w:eastAsia="Calibri" w:hAnsi="Arial" w:cs="Arial"/>
              </w:rPr>
            </w:pPr>
            <w:r w:rsidRPr="00AE2B7F">
              <w:rPr>
                <w:rFonts w:ascii="Arial" w:eastAsia="Calibri" w:hAnsi="Arial" w:cs="Arial"/>
              </w:rPr>
              <w:t>Przygotowanie do egzaminu/zaliczenia</w:t>
            </w:r>
          </w:p>
        </w:tc>
        <w:tc>
          <w:tcPr>
            <w:tcW w:w="1066" w:type="dxa"/>
            <w:tcBorders>
              <w:bottom w:val="single" w:sz="4" w:space="0" w:color="95B3D7"/>
            </w:tcBorders>
            <w:vAlign w:val="center"/>
          </w:tcPr>
          <w:p w14:paraId="72D4B1F2" w14:textId="50AAA3CF" w:rsidR="004F575C" w:rsidRPr="00AE2B7F" w:rsidRDefault="00835AAC" w:rsidP="00895193">
            <w:pPr>
              <w:suppressAutoHyphens/>
              <w:spacing w:after="0" w:line="276" w:lineRule="auto"/>
              <w:ind w:left="360"/>
              <w:jc w:val="both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15</w:t>
            </w:r>
          </w:p>
        </w:tc>
      </w:tr>
      <w:tr w:rsidR="004F575C" w:rsidRPr="00AE2B7F" w14:paraId="0B3199DB" w14:textId="77777777" w:rsidTr="00895193">
        <w:trPr>
          <w:trHeight w:val="365"/>
        </w:trPr>
        <w:tc>
          <w:tcPr>
            <w:tcW w:w="8516" w:type="dxa"/>
            <w:gridSpan w:val="2"/>
            <w:shd w:val="clear" w:color="auto" w:fill="DBE5F1"/>
            <w:vAlign w:val="center"/>
          </w:tcPr>
          <w:p w14:paraId="0BE31067" w14:textId="77777777" w:rsidR="004F575C" w:rsidRPr="00AE2B7F" w:rsidRDefault="004F575C" w:rsidP="00895193">
            <w:pPr>
              <w:suppressAutoHyphens/>
              <w:spacing w:after="0" w:line="276" w:lineRule="auto"/>
              <w:ind w:left="360"/>
              <w:jc w:val="center"/>
              <w:rPr>
                <w:rFonts w:ascii="Arial" w:eastAsia="Calibri" w:hAnsi="Arial" w:cs="Arial"/>
              </w:rPr>
            </w:pPr>
            <w:r w:rsidRPr="00AE2B7F">
              <w:rPr>
                <w:rFonts w:ascii="Arial" w:eastAsia="Calibri" w:hAnsi="Arial" w:cs="Arial"/>
              </w:rPr>
              <w:t>Ogółem bilans czasu pracy</w:t>
            </w:r>
          </w:p>
        </w:tc>
        <w:tc>
          <w:tcPr>
            <w:tcW w:w="1066" w:type="dxa"/>
            <w:vAlign w:val="center"/>
          </w:tcPr>
          <w:p w14:paraId="20F8FDE9" w14:textId="77777777" w:rsidR="004F575C" w:rsidRPr="00AE2B7F" w:rsidRDefault="004F575C" w:rsidP="00895193">
            <w:pPr>
              <w:suppressAutoHyphens/>
              <w:spacing w:after="0" w:line="276" w:lineRule="auto"/>
              <w:ind w:left="360"/>
              <w:jc w:val="both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50</w:t>
            </w:r>
          </w:p>
        </w:tc>
      </w:tr>
      <w:tr w:rsidR="004F575C" w:rsidRPr="00AE2B7F" w14:paraId="4AC869E6" w14:textId="77777777" w:rsidTr="00895193">
        <w:trPr>
          <w:trHeight w:val="392"/>
        </w:trPr>
        <w:tc>
          <w:tcPr>
            <w:tcW w:w="8516" w:type="dxa"/>
            <w:gridSpan w:val="2"/>
            <w:shd w:val="clear" w:color="auto" w:fill="DBE5F1"/>
            <w:vAlign w:val="center"/>
          </w:tcPr>
          <w:p w14:paraId="08E8219B" w14:textId="77777777" w:rsidR="004F575C" w:rsidRPr="00AE2B7F" w:rsidRDefault="004F575C" w:rsidP="00895193">
            <w:pPr>
              <w:suppressAutoHyphens/>
              <w:spacing w:after="0" w:line="276" w:lineRule="auto"/>
              <w:ind w:left="360"/>
              <w:jc w:val="center"/>
              <w:rPr>
                <w:rFonts w:ascii="Arial" w:eastAsia="Calibri" w:hAnsi="Arial" w:cs="Arial"/>
              </w:rPr>
            </w:pPr>
            <w:r w:rsidRPr="00AE2B7F">
              <w:rPr>
                <w:rFonts w:ascii="Arial" w:eastAsia="Calibri" w:hAnsi="Arial" w:cs="Arial"/>
              </w:rPr>
              <w:t>Liczba punktów ECTS w zależności od przyjętego przelicznika</w:t>
            </w:r>
          </w:p>
        </w:tc>
        <w:tc>
          <w:tcPr>
            <w:tcW w:w="1066" w:type="dxa"/>
            <w:vAlign w:val="center"/>
          </w:tcPr>
          <w:p w14:paraId="4C5DEFE1" w14:textId="77777777" w:rsidR="004F575C" w:rsidRPr="00AE2B7F" w:rsidRDefault="004F575C" w:rsidP="00895193">
            <w:pPr>
              <w:suppressAutoHyphens/>
              <w:spacing w:after="0" w:line="276" w:lineRule="auto"/>
              <w:ind w:left="360"/>
              <w:jc w:val="both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2</w:t>
            </w:r>
          </w:p>
        </w:tc>
      </w:tr>
    </w:tbl>
    <w:p w14:paraId="72BB26B4" w14:textId="77777777" w:rsidR="00A624E0" w:rsidRDefault="00A624E0"/>
    <w:sectPr w:rsidR="00A624E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726F44"/>
    <w:multiLevelType w:val="hybridMultilevel"/>
    <w:tmpl w:val="917A927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777559"/>
    <w:multiLevelType w:val="multilevel"/>
    <w:tmpl w:val="52B69C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F5C6618"/>
    <w:multiLevelType w:val="multilevel"/>
    <w:tmpl w:val="B6B6E1E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4897531"/>
    <w:multiLevelType w:val="multilevel"/>
    <w:tmpl w:val="90B01CC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91609BB"/>
    <w:multiLevelType w:val="multilevel"/>
    <w:tmpl w:val="043E21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9EE75CF"/>
    <w:multiLevelType w:val="multilevel"/>
    <w:tmpl w:val="8C96E7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CE93EC1"/>
    <w:multiLevelType w:val="hybridMultilevel"/>
    <w:tmpl w:val="8C7CF7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031115"/>
    <w:multiLevelType w:val="multilevel"/>
    <w:tmpl w:val="D238485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4EB0F05"/>
    <w:multiLevelType w:val="hybridMultilevel"/>
    <w:tmpl w:val="EBA812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5A281A"/>
    <w:multiLevelType w:val="multilevel"/>
    <w:tmpl w:val="377874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7105603"/>
    <w:multiLevelType w:val="hybridMultilevel"/>
    <w:tmpl w:val="D3AADFFA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8A33B45"/>
    <w:multiLevelType w:val="multilevel"/>
    <w:tmpl w:val="2102AF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C5E5859"/>
    <w:multiLevelType w:val="multilevel"/>
    <w:tmpl w:val="52B425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C736647"/>
    <w:multiLevelType w:val="multilevel"/>
    <w:tmpl w:val="5F00F8D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C736BEA"/>
    <w:multiLevelType w:val="multilevel"/>
    <w:tmpl w:val="A6103F6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F2E443C"/>
    <w:multiLevelType w:val="multilevel"/>
    <w:tmpl w:val="E43A1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0E43329"/>
    <w:multiLevelType w:val="multilevel"/>
    <w:tmpl w:val="6F129D9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1576259"/>
    <w:multiLevelType w:val="multilevel"/>
    <w:tmpl w:val="87703970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ascii="Arial" w:eastAsiaTheme="minorHAnsi" w:hAnsi="Arial" w:cs="Aria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AB41876"/>
    <w:multiLevelType w:val="multilevel"/>
    <w:tmpl w:val="B0C8971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DD116F7"/>
    <w:multiLevelType w:val="multilevel"/>
    <w:tmpl w:val="3B3A6E7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1C06E88"/>
    <w:multiLevelType w:val="multilevel"/>
    <w:tmpl w:val="404615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2B7749E"/>
    <w:multiLevelType w:val="multilevel"/>
    <w:tmpl w:val="3C9C9A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4731138"/>
    <w:multiLevelType w:val="multilevel"/>
    <w:tmpl w:val="74B4B1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66B024D"/>
    <w:multiLevelType w:val="multilevel"/>
    <w:tmpl w:val="1A128CC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8272603"/>
    <w:multiLevelType w:val="hybridMultilevel"/>
    <w:tmpl w:val="D2E8CA0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B661B6F"/>
    <w:multiLevelType w:val="multilevel"/>
    <w:tmpl w:val="45CE7F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CE74168"/>
    <w:multiLevelType w:val="hybridMultilevel"/>
    <w:tmpl w:val="D0583D8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D164FEF"/>
    <w:multiLevelType w:val="hybridMultilevel"/>
    <w:tmpl w:val="9E8E2D5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F0F140D"/>
    <w:multiLevelType w:val="multilevel"/>
    <w:tmpl w:val="DDA6DE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68CF202B"/>
    <w:multiLevelType w:val="hybridMultilevel"/>
    <w:tmpl w:val="E05226CC"/>
    <w:lvl w:ilvl="0" w:tplc="0CC8906A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6AF32FC3"/>
    <w:multiLevelType w:val="multilevel"/>
    <w:tmpl w:val="1D7C9A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72B568C0"/>
    <w:multiLevelType w:val="multilevel"/>
    <w:tmpl w:val="D95AD2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74233B6F"/>
    <w:multiLevelType w:val="multilevel"/>
    <w:tmpl w:val="3B72FDA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778C0AFB"/>
    <w:multiLevelType w:val="multilevel"/>
    <w:tmpl w:val="7C369C0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7E6B143C"/>
    <w:multiLevelType w:val="multilevel"/>
    <w:tmpl w:val="026095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667903338">
    <w:abstractNumId w:val="27"/>
  </w:num>
  <w:num w:numId="2" w16cid:durableId="832452620">
    <w:abstractNumId w:val="8"/>
  </w:num>
  <w:num w:numId="3" w16cid:durableId="1209336883">
    <w:abstractNumId w:val="29"/>
  </w:num>
  <w:num w:numId="4" w16cid:durableId="756174046">
    <w:abstractNumId w:val="6"/>
  </w:num>
  <w:num w:numId="5" w16cid:durableId="2062704211">
    <w:abstractNumId w:val="17"/>
  </w:num>
  <w:num w:numId="6" w16cid:durableId="1505170631">
    <w:abstractNumId w:val="28"/>
  </w:num>
  <w:num w:numId="7" w16cid:durableId="142159225">
    <w:abstractNumId w:val="18"/>
  </w:num>
  <w:num w:numId="8" w16cid:durableId="1436486496">
    <w:abstractNumId w:val="12"/>
  </w:num>
  <w:num w:numId="9" w16cid:durableId="1068452823">
    <w:abstractNumId w:val="9"/>
  </w:num>
  <w:num w:numId="10" w16cid:durableId="1297687509">
    <w:abstractNumId w:val="14"/>
  </w:num>
  <w:num w:numId="11" w16cid:durableId="1838962773">
    <w:abstractNumId w:val="25"/>
  </w:num>
  <w:num w:numId="12" w16cid:durableId="538279856">
    <w:abstractNumId w:val="31"/>
  </w:num>
  <w:num w:numId="13" w16cid:durableId="1360274948">
    <w:abstractNumId w:val="21"/>
  </w:num>
  <w:num w:numId="14" w16cid:durableId="31855900">
    <w:abstractNumId w:val="5"/>
  </w:num>
  <w:num w:numId="15" w16cid:durableId="1635211555">
    <w:abstractNumId w:val="34"/>
  </w:num>
  <w:num w:numId="16" w16cid:durableId="1790735602">
    <w:abstractNumId w:val="22"/>
  </w:num>
  <w:num w:numId="17" w16cid:durableId="1699164931">
    <w:abstractNumId w:val="15"/>
  </w:num>
  <w:num w:numId="18" w16cid:durableId="70271436">
    <w:abstractNumId w:val="11"/>
  </w:num>
  <w:num w:numId="19" w16cid:durableId="783692663">
    <w:abstractNumId w:val="30"/>
  </w:num>
  <w:num w:numId="20" w16cid:durableId="1580208884">
    <w:abstractNumId w:val="4"/>
  </w:num>
  <w:num w:numId="21" w16cid:durableId="1131358853">
    <w:abstractNumId w:val="20"/>
  </w:num>
  <w:num w:numId="22" w16cid:durableId="1123958044">
    <w:abstractNumId w:val="32"/>
  </w:num>
  <w:num w:numId="23" w16cid:durableId="476991562">
    <w:abstractNumId w:val="26"/>
  </w:num>
  <w:num w:numId="24" w16cid:durableId="1524443356">
    <w:abstractNumId w:val="16"/>
  </w:num>
  <w:num w:numId="25" w16cid:durableId="1983071656">
    <w:abstractNumId w:val="23"/>
  </w:num>
  <w:num w:numId="26" w16cid:durableId="486557819">
    <w:abstractNumId w:val="3"/>
  </w:num>
  <w:num w:numId="27" w16cid:durableId="1980113137">
    <w:abstractNumId w:val="7"/>
  </w:num>
  <w:num w:numId="28" w16cid:durableId="697200514">
    <w:abstractNumId w:val="10"/>
  </w:num>
  <w:num w:numId="29" w16cid:durableId="102192524">
    <w:abstractNumId w:val="13"/>
  </w:num>
  <w:num w:numId="30" w16cid:durableId="811294466">
    <w:abstractNumId w:val="19"/>
  </w:num>
  <w:num w:numId="31" w16cid:durableId="1967272903">
    <w:abstractNumId w:val="0"/>
  </w:num>
  <w:num w:numId="32" w16cid:durableId="1892381769">
    <w:abstractNumId w:val="24"/>
  </w:num>
  <w:num w:numId="33" w16cid:durableId="1696273944">
    <w:abstractNumId w:val="2"/>
  </w:num>
  <w:num w:numId="34" w16cid:durableId="2046521813">
    <w:abstractNumId w:val="33"/>
  </w:num>
  <w:num w:numId="35" w16cid:durableId="92997344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575C"/>
    <w:rsid w:val="00000E90"/>
    <w:rsid w:val="00017C18"/>
    <w:rsid w:val="000F5D3B"/>
    <w:rsid w:val="0015740B"/>
    <w:rsid w:val="001752D9"/>
    <w:rsid w:val="00191835"/>
    <w:rsid w:val="002959B9"/>
    <w:rsid w:val="002A3B35"/>
    <w:rsid w:val="002F5AD2"/>
    <w:rsid w:val="00356B23"/>
    <w:rsid w:val="003D02A8"/>
    <w:rsid w:val="00400A7B"/>
    <w:rsid w:val="004478A8"/>
    <w:rsid w:val="004F575C"/>
    <w:rsid w:val="00580906"/>
    <w:rsid w:val="0062452D"/>
    <w:rsid w:val="00683717"/>
    <w:rsid w:val="006A2880"/>
    <w:rsid w:val="00835AAC"/>
    <w:rsid w:val="008832B1"/>
    <w:rsid w:val="008916E0"/>
    <w:rsid w:val="00A624E0"/>
    <w:rsid w:val="00A774B9"/>
    <w:rsid w:val="00AC7332"/>
    <w:rsid w:val="00AE2377"/>
    <w:rsid w:val="00BA716D"/>
    <w:rsid w:val="00BF7A97"/>
    <w:rsid w:val="00C43D89"/>
    <w:rsid w:val="00D76499"/>
    <w:rsid w:val="00DB5B1D"/>
    <w:rsid w:val="00E1439F"/>
    <w:rsid w:val="00E730CE"/>
    <w:rsid w:val="00F300F9"/>
    <w:rsid w:val="00F57258"/>
    <w:rsid w:val="00FC16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6F5BB0"/>
  <w15:chartTrackingRefBased/>
  <w15:docId w15:val="{4946E135-D742-4F17-A24C-3A8F1F321B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F575C"/>
    <w:pPr>
      <w:spacing w:line="259" w:lineRule="auto"/>
    </w:pPr>
    <w:rPr>
      <w:kern w:val="0"/>
      <w:sz w:val="22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F575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F575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F575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F575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F575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F575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F575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F575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F575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F575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F575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F575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F575C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F575C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F575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F575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F575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F575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F575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F575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F575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F575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F575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F575C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F575C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F575C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F575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F575C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F575C"/>
    <w:rPr>
      <w:b/>
      <w:bCs/>
      <w:smallCaps/>
      <w:color w:val="0F4761" w:themeColor="accent1" w:themeShade="BF"/>
      <w:spacing w:val="5"/>
    </w:rPr>
  </w:style>
  <w:style w:type="paragraph" w:customStyle="1" w:styleId="Zawartotabeli">
    <w:name w:val="Zawartość tabeli"/>
    <w:basedOn w:val="Normalny"/>
    <w:rsid w:val="004F575C"/>
    <w:pPr>
      <w:widowControl w:val="0"/>
      <w:suppressLineNumbers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Lista5">
    <w:name w:val="List 5"/>
    <w:basedOn w:val="Normalny"/>
    <w:uiPriority w:val="99"/>
    <w:unhideWhenUsed/>
    <w:rsid w:val="004F575C"/>
    <w:pPr>
      <w:spacing w:after="0" w:line="240" w:lineRule="auto"/>
      <w:ind w:left="1415" w:hanging="283"/>
      <w:contextualSpacing/>
      <w:jc w:val="both"/>
    </w:pPr>
    <w:rPr>
      <w:rFonts w:ascii="Times New Roman" w:eastAsia="Calibri" w:hAnsi="Times New Roman" w:cs="Times New Roman"/>
      <w:sz w:val="20"/>
    </w:rPr>
  </w:style>
  <w:style w:type="character" w:styleId="Hipercze">
    <w:name w:val="Hyperlink"/>
    <w:basedOn w:val="Domylnaczcionkaakapitu"/>
    <w:uiPriority w:val="99"/>
    <w:unhideWhenUsed/>
    <w:rsid w:val="004F575C"/>
    <w:rPr>
      <w:color w:val="467886" w:themeColor="hyperlink"/>
      <w:u w:val="single"/>
    </w:rPr>
  </w:style>
  <w:style w:type="paragraph" w:customStyle="1" w:styleId="paragraph">
    <w:name w:val="paragraph"/>
    <w:basedOn w:val="Normalny"/>
    <w:rsid w:val="004F57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4F575C"/>
  </w:style>
  <w:style w:type="character" w:customStyle="1" w:styleId="eop">
    <w:name w:val="eop"/>
    <w:basedOn w:val="Domylnaczcionkaakapitu"/>
    <w:rsid w:val="004F575C"/>
  </w:style>
  <w:style w:type="paragraph" w:styleId="NormalnyWeb">
    <w:name w:val="Normal (Web)"/>
    <w:basedOn w:val="Normalny"/>
    <w:uiPriority w:val="99"/>
    <w:semiHidden/>
    <w:unhideWhenUsed/>
    <w:rsid w:val="004F57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C43D89"/>
    <w:pPr>
      <w:spacing w:after="0" w:line="240" w:lineRule="auto"/>
    </w:pPr>
    <w:rPr>
      <w:kern w:val="0"/>
      <w:sz w:val="22"/>
      <w:szCs w:val="22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43D8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43D8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43D89"/>
    <w:rPr>
      <w:kern w:val="0"/>
      <w:sz w:val="20"/>
      <w:szCs w:val="20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43D8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43D89"/>
    <w:rPr>
      <w:b/>
      <w:bCs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czaskultury.pl/sklep/tam-gdzie-pustka-obficie-porasta-roslinnoscia-projekt-malarstwa-zaangazowanego/" TargetMode="External"/><Relationship Id="rId5" Type="http://schemas.openxmlformats.org/officeDocument/2006/relationships/hyperlink" Target="http://www.kenaptekar.net/pdf/Books/CaravaggioIntroBal0001.pd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8</Pages>
  <Words>1489</Words>
  <Characters>10636</Characters>
  <Application>Microsoft Office Word</Application>
  <DocSecurity>0</DocSecurity>
  <Lines>393</Lines>
  <Paragraphs>281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Ewelina Jarosz</dc:creator>
  <cp:keywords/>
  <dc:description/>
  <cp:lastModifiedBy>Ewelina Jarosz</cp:lastModifiedBy>
  <cp:revision>21</cp:revision>
  <dcterms:created xsi:type="dcterms:W3CDTF">2026-02-24T16:31:00Z</dcterms:created>
  <dcterms:modified xsi:type="dcterms:W3CDTF">2026-03-09T07:13:00Z</dcterms:modified>
</cp:coreProperties>
</file>